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A61643" w14:textId="77777777" w:rsidR="00C575A5" w:rsidRDefault="00C575A5" w:rsidP="00C575A5">
      <w:pPr>
        <w:pStyle w:val="berschrift1PrB"/>
      </w:pPr>
      <w:r>
        <w:t>Grundsätzliche Feststellungen</w:t>
      </w:r>
    </w:p>
    <w:p w14:paraId="7AB0D5D0" w14:textId="77777777" w:rsidR="00DC779F" w:rsidRPr="00DC779F" w:rsidRDefault="00DC779F" w:rsidP="00DC779F"/>
    <w:p w14:paraId="6D0785B8" w14:textId="77777777" w:rsidR="00C575A5" w:rsidRDefault="00DC779F" w:rsidP="00DC779F">
      <w:pPr>
        <w:pStyle w:val="berschrift2PrB"/>
      </w:pPr>
      <w:r>
        <w:t>Lage des Unternehmens</w:t>
      </w:r>
    </w:p>
    <w:p w14:paraId="54A1D91B" w14:textId="3C63FBF1" w:rsidR="00C575A5" w:rsidRDefault="00C575A5" w:rsidP="00C575A5">
      <w:pPr>
        <w:pStyle w:val="berschrift2PrB"/>
      </w:pPr>
      <w:r>
        <w:t xml:space="preserve">Stellungnahme zur Lagebeurteilung </w:t>
      </w:r>
      <w:r w:rsidR="00D46EE4">
        <w:t>der gesetzlichen Vertreter</w:t>
      </w:r>
    </w:p>
    <w:p w14:paraId="6012C4FC" w14:textId="77777777" w:rsidR="00C575A5" w:rsidRDefault="00C575A5" w:rsidP="00C575A5">
      <w:pPr>
        <w:pStyle w:val="StandardME"/>
      </w:pPr>
    </w:p>
    <w:p w14:paraId="4B1BF221" w14:textId="77777777" w:rsidR="00C575A5" w:rsidRDefault="00BB71FC" w:rsidP="00C575A5">
      <w:pPr>
        <w:pStyle w:val="StandardME"/>
      </w:pPr>
      <w:r>
        <w:t xml:space="preserve">Die gesetzlichen Vertreter haben die Lage des Unternehmens in dem als </w:t>
      </w:r>
      <w:r>
        <w:rPr>
          <w:b/>
          <w:bCs/>
        </w:rPr>
        <w:t>Anlage</w:t>
      </w:r>
      <w:r>
        <w:t> </w:t>
      </w:r>
      <w:r>
        <w:rPr>
          <w:b/>
          <w:bCs/>
        </w:rPr>
        <w:t>4</w:t>
      </w:r>
      <w:r>
        <w:t xml:space="preserve"> beige</w:t>
      </w:r>
      <w:r w:rsidR="00DC779F">
        <w:t>fügten Lagebe</w:t>
      </w:r>
      <w:r>
        <w:t xml:space="preserve">richt </w:t>
      </w:r>
      <w:r w:rsidR="001D481B">
        <w:t xml:space="preserve">und im Jahresabschluss </w:t>
      </w:r>
      <w:r w:rsidR="00C575A5">
        <w:t xml:space="preserve">zum </w:t>
      </w:r>
      <w:r w:rsidR="00C575A5" w:rsidRPr="009C7F21">
        <w:rPr>
          <w:vanish/>
        </w:rPr>
        <w:t>[DtBiljahr_bis.:</w:t>
      </w:r>
      <w:r w:rsidR="00C575A5" w:rsidRPr="009C7F21">
        <w:t>@</w:t>
      </w:r>
      <w:r w:rsidR="00C575A5">
        <w:t>Datum Bilanzjahr bis@</w:t>
      </w:r>
      <w:r w:rsidR="00C575A5" w:rsidRPr="009C7F21">
        <w:rPr>
          <w:vanish/>
        </w:rPr>
        <w:t>]</w:t>
      </w:r>
      <w:r w:rsidR="00DC779F">
        <w:t xml:space="preserve"> beurteilt.</w:t>
      </w:r>
    </w:p>
    <w:p w14:paraId="0A24BC20" w14:textId="77777777" w:rsidR="00C7508C" w:rsidRDefault="00C7508C" w:rsidP="00C575A5">
      <w:pPr>
        <w:pStyle w:val="StandardME"/>
      </w:pPr>
    </w:p>
    <w:p w14:paraId="3E51CCD3" w14:textId="77777777" w:rsidR="00C7508C" w:rsidRDefault="00C7508C" w:rsidP="00C7508C">
      <w:pPr>
        <w:pStyle w:val="StandardME"/>
      </w:pPr>
      <w:r>
        <w:rPr>
          <w:vanish/>
          <w:color w:val="0000FF"/>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7200"/>
      </w:tblGrid>
      <w:tr w:rsidR="00C575A5" w14:paraId="471816EC" w14:textId="77777777" w:rsidTr="002817E1">
        <w:tc>
          <w:tcPr>
            <w:tcW w:w="839" w:type="dxa"/>
          </w:tcPr>
          <w:p w14:paraId="632B9324" w14:textId="77777777" w:rsidR="00C575A5" w:rsidRDefault="00291A48" w:rsidP="002817E1">
            <w:pPr>
              <w:pStyle w:val="StandardME"/>
              <w:ind w:left="0"/>
              <w:jc w:val="center"/>
              <w:rPr>
                <w:vertAlign w:val="subscript"/>
              </w:rPr>
            </w:pPr>
            <w:r>
              <w:rPr>
                <w:noProof/>
                <w:vertAlign w:val="subscript"/>
              </w:rPr>
              <w:drawing>
                <wp:inline distT="0" distB="0" distL="0" distR="0" wp14:anchorId="47A14FC2" wp14:editId="127D962D">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19B8B9C7" w14:textId="77777777" w:rsidR="00C575A5" w:rsidRPr="00735737" w:rsidRDefault="00C575A5" w:rsidP="002817E1">
            <w:pPr>
              <w:pStyle w:val="StandardME"/>
              <w:ind w:left="0"/>
              <w:jc w:val="center"/>
              <w:rPr>
                <w:b/>
                <w:vertAlign w:val="subscript"/>
              </w:rPr>
            </w:pPr>
            <w:r>
              <w:rPr>
                <w:b/>
                <w:vertAlign w:val="subscript"/>
              </w:rPr>
              <w:t>Hinweis</w:t>
            </w:r>
          </w:p>
        </w:tc>
        <w:tc>
          <w:tcPr>
            <w:tcW w:w="7200" w:type="dxa"/>
          </w:tcPr>
          <w:p w14:paraId="5EBBB7C5" w14:textId="77777777" w:rsidR="00C575A5" w:rsidRDefault="00C575A5" w:rsidP="002817E1">
            <w:pPr>
              <w:pStyle w:val="StandardME"/>
              <w:ind w:left="0"/>
              <w:rPr>
                <w:b/>
                <w:sz w:val="8"/>
              </w:rPr>
            </w:pPr>
          </w:p>
          <w:p w14:paraId="6285EE69" w14:textId="77777777" w:rsidR="00C575A5" w:rsidRDefault="00C575A5" w:rsidP="002817E1">
            <w:pPr>
              <w:pStyle w:val="StandardME"/>
              <w:ind w:left="0"/>
              <w:rPr>
                <w:sz w:val="8"/>
              </w:rPr>
            </w:pPr>
            <w:r>
              <w:rPr>
                <w:b/>
                <w:sz w:val="18"/>
              </w:rPr>
              <w:t xml:space="preserve">Die nachfolgenden </w:t>
            </w:r>
            <w:r w:rsidRPr="00735737">
              <w:rPr>
                <w:b/>
                <w:i/>
                <w:sz w:val="18"/>
              </w:rPr>
              <w:t>kursiv</w:t>
            </w:r>
            <w:r>
              <w:rPr>
                <w:b/>
                <w:sz w:val="18"/>
              </w:rPr>
              <w:t xml:space="preserve"> dargestellten Hinweistexte müssen je nach Prüfungsfall individuell ergänzt werden. </w:t>
            </w:r>
          </w:p>
        </w:tc>
      </w:tr>
    </w:tbl>
    <w:p w14:paraId="02344157" w14:textId="77777777" w:rsidR="00C575A5" w:rsidRDefault="00C575A5" w:rsidP="00C575A5">
      <w:pPr>
        <w:pStyle w:val="StandardME"/>
      </w:pPr>
      <w:r>
        <w:rPr>
          <w:vanish/>
          <w:color w:val="0000FF"/>
        </w:rPr>
        <w:t>&gt;</w:t>
      </w:r>
    </w:p>
    <w:p w14:paraId="4C0BC588" w14:textId="26336474" w:rsidR="00D46EE4" w:rsidRDefault="00D46EE4" w:rsidP="00D46EE4">
      <w:pPr>
        <w:pStyle w:val="StandardME"/>
      </w:pPr>
      <w:bookmarkStart w:id="0" w:name="_Hlk120541006"/>
      <w:r>
        <w:t>Als Abschlussprüfer nehme</w:t>
      </w:r>
      <w:r w:rsidR="00E8646D">
        <w:t xml:space="preserve"> ich</w:t>
      </w:r>
      <w:r>
        <w:t xml:space="preserve"> nachfolgend gem. § 321 Abs. 1 Satz 2 HGB zur Lagebeurteilung der Geschäftsführung im Jahresabschuss und im Lagebericht vorweg aufgrund eigener Beurteilung Stellung. Dabei gehe</w:t>
      </w:r>
      <w:r w:rsidR="00E8646D">
        <w:t xml:space="preserve"> ich</w:t>
      </w:r>
      <w:r>
        <w:t xml:space="preserve"> insbesondere auf die Beurteilung der Annahme der Fortführung der Unternehmenstätigkeit und der zukünftigen Entwicklung des Unternehmens unter Berücksichtigung des Lageberichts ein, wie sie im Jahresabschluss und im Lagebericht ihren Ausdruck gefunden habe.</w:t>
      </w:r>
    </w:p>
    <w:p w14:paraId="3D03664F" w14:textId="45DB7B96" w:rsidR="000B6603" w:rsidRDefault="00D46EE4" w:rsidP="00D46EE4">
      <w:pPr>
        <w:pStyle w:val="StandardME"/>
      </w:pPr>
      <w:r>
        <w:t>Der Lagebericht enthält folgende Kernaussagen zur wirtschaftlichen Lage und zum Geschäftsverlauf:</w:t>
      </w:r>
    </w:p>
    <w:p w14:paraId="4678BDF0" w14:textId="77777777" w:rsidR="004034BC" w:rsidRPr="000B6603" w:rsidRDefault="004034BC" w:rsidP="000B6603">
      <w:pPr>
        <w:pStyle w:val="StandardME"/>
      </w:pPr>
    </w:p>
    <w:p w14:paraId="211B86D7" w14:textId="77777777" w:rsidR="000B6603" w:rsidRDefault="000B6603" w:rsidP="00F676A1">
      <w:pPr>
        <w:pStyle w:val="StandardMEkursiv"/>
        <w:numPr>
          <w:ilvl w:val="0"/>
          <w:numId w:val="8"/>
        </w:numPr>
      </w:pPr>
      <w:r w:rsidRPr="00937893">
        <w:t>Kernaussage</w:t>
      </w:r>
      <w:r>
        <w:t xml:space="preserve"> 1 zur Lage und zur voraussichtlichen Entwicklung </w:t>
      </w:r>
    </w:p>
    <w:p w14:paraId="3810BA1A" w14:textId="77777777" w:rsidR="000B6603" w:rsidRDefault="000B6603" w:rsidP="00F676A1">
      <w:pPr>
        <w:pStyle w:val="StandardMEkursiv"/>
        <w:numPr>
          <w:ilvl w:val="0"/>
          <w:numId w:val="8"/>
        </w:numPr>
      </w:pPr>
      <w:r>
        <w:t>Kernaussage 2 zur Lage und zur voraussichtlichen Entwicklung</w:t>
      </w:r>
    </w:p>
    <w:p w14:paraId="74C042AC" w14:textId="77777777" w:rsidR="000B6603" w:rsidRDefault="000B6603" w:rsidP="00F676A1">
      <w:pPr>
        <w:pStyle w:val="StandardMEkursiv"/>
        <w:numPr>
          <w:ilvl w:val="0"/>
          <w:numId w:val="8"/>
        </w:numPr>
      </w:pPr>
      <w:r>
        <w:t>Usw.</w:t>
      </w:r>
    </w:p>
    <w:p w14:paraId="0ECAA86A" w14:textId="77777777" w:rsidR="000B6603" w:rsidRDefault="000B6603" w:rsidP="000B6603">
      <w:pPr>
        <w:pStyle w:val="StandardMEkursiv"/>
        <w:ind w:left="1211"/>
      </w:pPr>
    </w:p>
    <w:p w14:paraId="0FAB9B97" w14:textId="77777777" w:rsidR="000B6603" w:rsidRDefault="007E42C1" w:rsidP="000B6603">
      <w:pPr>
        <w:pStyle w:val="StandardME"/>
      </w:pPr>
      <w:r>
        <w:t>Als Abschlussprüfer nehme</w:t>
      </w:r>
      <w:r w:rsidR="000B6603" w:rsidRPr="00C3393C">
        <w:t xml:space="preserve"> </w:t>
      </w:r>
      <w:r>
        <w:t>ich</w:t>
      </w:r>
      <w:r w:rsidR="000B6603" w:rsidRPr="00C3393C">
        <w:t xml:space="preserve"> hierzu wie folgt Stellung.</w:t>
      </w:r>
    </w:p>
    <w:p w14:paraId="457CA25B" w14:textId="77777777" w:rsidR="000B6603" w:rsidRPr="00C3393C" w:rsidRDefault="000B6603" w:rsidP="000B6603">
      <w:pPr>
        <w:pStyle w:val="StandardME"/>
      </w:pPr>
    </w:p>
    <w:p w14:paraId="596D673B" w14:textId="77777777" w:rsidR="000B6603" w:rsidRDefault="000B6603" w:rsidP="00F676A1">
      <w:pPr>
        <w:pStyle w:val="StandardMEkursiv"/>
        <w:numPr>
          <w:ilvl w:val="0"/>
          <w:numId w:val="8"/>
        </w:numPr>
      </w:pPr>
      <w:r>
        <w:t>Zu Kernaussage 1</w:t>
      </w:r>
    </w:p>
    <w:p w14:paraId="551E2B08" w14:textId="77777777" w:rsidR="000B6603" w:rsidRDefault="000B6603" w:rsidP="00F676A1">
      <w:pPr>
        <w:pStyle w:val="StandardMEkursiv"/>
        <w:numPr>
          <w:ilvl w:val="0"/>
          <w:numId w:val="8"/>
        </w:numPr>
      </w:pPr>
      <w:r>
        <w:t>Zu Kernaussage 2</w:t>
      </w:r>
    </w:p>
    <w:p w14:paraId="0165C1A1" w14:textId="77777777" w:rsidR="00A34865" w:rsidRDefault="00A34865" w:rsidP="00F676A1">
      <w:pPr>
        <w:pStyle w:val="StandardMEkursiv"/>
        <w:numPr>
          <w:ilvl w:val="0"/>
          <w:numId w:val="8"/>
        </w:numPr>
      </w:pPr>
      <w:r>
        <w:t>Usw.</w:t>
      </w:r>
    </w:p>
    <w:p w14:paraId="37C1EA4C" w14:textId="77777777" w:rsidR="000B6603" w:rsidRDefault="000B6603" w:rsidP="00A34865">
      <w:pPr>
        <w:pStyle w:val="StandardME"/>
      </w:pPr>
    </w:p>
    <w:p w14:paraId="5F8F6319" w14:textId="77777777" w:rsidR="00E8646D" w:rsidRDefault="00E8646D" w:rsidP="00E8646D">
      <w:pPr>
        <w:pStyle w:val="StandardMEkursiv"/>
      </w:pPr>
      <w:r>
        <w:t>Grundlage: Zusammenfassende Übersichten, auch unter Angabe von Vorjahreszahlen, etwa zur Struktur der Bilanz oder der GuV</w:t>
      </w:r>
    </w:p>
    <w:p w14:paraId="1AD99206" w14:textId="29828A30" w:rsidR="00E8646D" w:rsidRDefault="00E8646D" w:rsidP="00E8646D">
      <w:pPr>
        <w:pStyle w:val="StandardMEkursiv"/>
      </w:pPr>
      <w:r>
        <w:t>Hervorhebung der wesentlichen Angaben der gesetzlichen Vertreter (positive und negative Entwicklungen)</w:t>
      </w:r>
    </w:p>
    <w:p w14:paraId="27C39EC9" w14:textId="77777777" w:rsidR="00E8646D" w:rsidRDefault="00E8646D" w:rsidP="00E8646D">
      <w:pPr>
        <w:pStyle w:val="StandardMEkursiv"/>
      </w:pPr>
      <w:r>
        <w:t>analysierende Darstellungen wesentlicher Aspekte in den Angaben der gesetzlichen Vertreter durch</w:t>
      </w:r>
    </w:p>
    <w:p w14:paraId="16AF5E1D" w14:textId="77777777" w:rsidR="00E8646D" w:rsidRDefault="00E8646D" w:rsidP="00E8646D">
      <w:pPr>
        <w:pStyle w:val="StandardMEkursiv"/>
      </w:pPr>
      <w:r>
        <w:t>vertiefende Erläuterungen</w:t>
      </w:r>
    </w:p>
    <w:p w14:paraId="60BA30E3" w14:textId="77777777" w:rsidR="00E8646D" w:rsidRDefault="00E8646D" w:rsidP="00E8646D">
      <w:pPr>
        <w:pStyle w:val="StandardMEkursiv"/>
      </w:pPr>
      <w:r>
        <w:t>Angaben von Ursachen einzelner Entwicklungen, z.B. Veränderungen bei den rechtlichen, wirtschaftlichen und steuerlichen Verhältnissen</w:t>
      </w:r>
    </w:p>
    <w:p w14:paraId="61F250B3" w14:textId="77777777" w:rsidR="00E8646D" w:rsidRDefault="00E8646D" w:rsidP="00E8646D">
      <w:pPr>
        <w:pStyle w:val="StandardMEkursiv"/>
      </w:pPr>
      <w:r>
        <w:t>Bei Zweifeln an der Going-Concern-Prämisse ist ggf. im Prüfungsbericht darauf einzugehen, ob der Bilanzierung zulässigerweise die Annahme der Unternehmensfortführung zugrunde gelegt wurde, s.a. IDW PS 270 n.F.</w:t>
      </w:r>
    </w:p>
    <w:p w14:paraId="280ED3DF" w14:textId="77777777" w:rsidR="00E8646D" w:rsidRDefault="00E8646D" w:rsidP="00E8646D">
      <w:pPr>
        <w:pStyle w:val="StandardMEkursiv"/>
      </w:pPr>
      <w:r>
        <w:t>Möglicher Verweis auf die Darstellung der Vermögens-, Finanz- und Ertragslage (VFE-Lage)</w:t>
      </w:r>
    </w:p>
    <w:p w14:paraId="6BA67316" w14:textId="0FFC183A" w:rsidR="00DC779F" w:rsidRPr="00DC779F" w:rsidRDefault="00E8646D" w:rsidP="00E8646D">
      <w:pPr>
        <w:pStyle w:val="StandardMEkursiv"/>
      </w:pPr>
      <w:r>
        <w:t>Falls der Jahresabschluss wegen besonderer Umstände nur durch Angaben im Sinne von § 264 Abs. 2 Satz 2 HGB ein den tatsächlichen Verhältnissen entsprechendes Bild der VFE-Lage vermittelt, ist im Prüfungsbericht darauf einzugehen, ob notwendige Angaben im Anhang gemacht sind. Liegt ein solcher Sachverhalt vor, sind die Ausführungen in die vorangestellte Berichtserstattung aufzunehmen, da dies für die Urteilsbildung der Berichtsadressaten grundlegend ist</w:t>
      </w:r>
      <w:r>
        <w:t>.</w:t>
      </w:r>
      <w:r w:rsidR="00382BEA">
        <w:tab/>
      </w:r>
    </w:p>
    <w:p w14:paraId="468FFB8D" w14:textId="77777777" w:rsidR="00E8646D" w:rsidRDefault="00E8646D" w:rsidP="00E8646D">
      <w:pPr>
        <w:pStyle w:val="StandardMEkursiv"/>
      </w:pPr>
      <w:r>
        <w:t>Würdigung von Annahmen</w:t>
      </w:r>
    </w:p>
    <w:p w14:paraId="1CB2311B" w14:textId="77777777" w:rsidR="00E8646D" w:rsidRDefault="00E8646D" w:rsidP="00E8646D">
      <w:pPr>
        <w:pStyle w:val="StandardMEkursiv"/>
      </w:pPr>
      <w:r>
        <w:t>keine eigenen Prognoserechnungen</w:t>
      </w:r>
    </w:p>
    <w:p w14:paraId="7B12AD53" w14:textId="77777777" w:rsidR="00E8646D" w:rsidRDefault="00E8646D" w:rsidP="00E8646D">
      <w:pPr>
        <w:pStyle w:val="StandardMEkursiv"/>
      </w:pPr>
      <w:r>
        <w:t>Berichtspflicht, soweit die geprüften Unterlagen eine Beurteilung erlauben</w:t>
      </w:r>
    </w:p>
    <w:p w14:paraId="16904529" w14:textId="77777777" w:rsidR="00E8646D" w:rsidRDefault="00E8646D" w:rsidP="00E8646D">
      <w:pPr>
        <w:pStyle w:val="StandardMEkursiv"/>
      </w:pPr>
      <w:r>
        <w:t xml:space="preserve">falls zulässigerweise oder unzulässigerweise kein Lagebericht aufgestellt wird: Berichtspflicht bei Identifizierung von bestandsgefährdenden Risiken, (unter Umständen auch unter </w:t>
      </w:r>
      <w:r>
        <w:lastRenderedPageBreak/>
        <w:t xml:space="preserve">nachstehender Ziff. 2 zu berichten), insbesondere im Hinblick darauf, ob der Bilanzierung zulässigerweise die Fortführung der Unternehmenstätigkeit zugrunde gelegt wurde. </w:t>
      </w:r>
    </w:p>
    <w:p w14:paraId="37BA010C" w14:textId="77777777" w:rsidR="00E8646D" w:rsidRDefault="00E8646D" w:rsidP="00E8646D">
      <w:pPr>
        <w:pStyle w:val="StandardMEkursiv"/>
      </w:pPr>
      <w:r>
        <w:t>bei unzulässigem Fehlen eines Lageberichts: zusätzlicher Hinweis hierauf sowie darauf, dass eine Stellungnahme zur Lagebeurteilung nicht möglich war</w:t>
      </w:r>
    </w:p>
    <w:p w14:paraId="75C70A50" w14:textId="77777777" w:rsidR="00E8646D" w:rsidRDefault="00E8646D" w:rsidP="00E8646D">
      <w:pPr>
        <w:pStyle w:val="StandardMEkursiv"/>
      </w:pPr>
      <w:r>
        <w:t>bei Beurteilungsspielräumen und vertretbarer Beurteilung durch die gesetzlichen Vertreter kann auf Unsicherheiten in der Einschätzung, die abhängig von den Verhältnissen des Einzelfalls mit dieser Beurteilung verbunden sind, hinzuweisen sein</w:t>
      </w:r>
    </w:p>
    <w:p w14:paraId="6FE3A0E9" w14:textId="77777777" w:rsidR="00E8646D" w:rsidRDefault="00E8646D" w:rsidP="00E8646D">
      <w:pPr>
        <w:pStyle w:val="StandardMEkursiv"/>
      </w:pPr>
      <w:r>
        <w:t>keine Angaben zur Lage anstelle der gesetzlichen Vertreter</w:t>
      </w:r>
    </w:p>
    <w:p w14:paraId="0AA1029C" w14:textId="77777777" w:rsidR="00E8646D" w:rsidRDefault="00E8646D" w:rsidP="00E8646D">
      <w:pPr>
        <w:pStyle w:val="StandardMEkursiv"/>
      </w:pPr>
      <w:r>
        <w:t xml:space="preserve">bei nicht vertretbarer Lagebeurteilung durch die gesetzlichen Vertreter: Erläuterungen, ggf. Korrektur, ggf. Modifizierung des Bestätigungsvermerks; hier können eigene Feststellungen zur Lage getroffen werden, ohne dass die im Einzelfall erforderlichen Angaben zur Lage des Unternehmens anstelle der gesetzlichen Vertreter gemacht werden müssten. </w:t>
      </w:r>
    </w:p>
    <w:p w14:paraId="3EEC0135" w14:textId="5DEDC6CE" w:rsidR="00DC779F" w:rsidRPr="00DC779F" w:rsidRDefault="00E8646D" w:rsidP="00E8646D">
      <w:pPr>
        <w:pStyle w:val="StandardMEkursiv"/>
      </w:pPr>
      <w:r>
        <w:t>Nach dem Ergebnis unserer Prüfung und den dabei gewonnenen Erkenntnissen ist die Beurteilung der Lage der Gesellschaft einschließlich der künftigen Entwicklung mit ihren wesentlichen Chancen und Risiken plausibel und folgerichtig abgeleitet. Die Lagebeurteilung durch die gesetzlichen Vertreter ist dem Umfang nach angemessen und inhaltlich zutreffend. Unsere Prüfung hat keine Anhaltspunkte dafür ergeben, dass der Fortbestand des Unternehmens gefährdet wäre.</w:t>
      </w:r>
    </w:p>
    <w:p w14:paraId="7EF72D1C" w14:textId="77777777" w:rsidR="00DC779F" w:rsidRPr="00DC779F" w:rsidRDefault="00DC779F" w:rsidP="00DC779F">
      <w:pPr>
        <w:pStyle w:val="Formulartext"/>
        <w:suppressAutoHyphens w:val="0"/>
        <w:jc w:val="both"/>
      </w:pPr>
    </w:p>
    <w:p w14:paraId="6B8A89B9" w14:textId="77777777" w:rsidR="00DC779F" w:rsidRDefault="00DC779F" w:rsidP="00DC779F">
      <w:pPr>
        <w:pStyle w:val="StandardME"/>
      </w:pPr>
      <w:r w:rsidRPr="00DC779F">
        <w:rPr>
          <w:i/>
        </w:rPr>
        <w:t>Hinweis darauf, dass die Prüfung sich nicht darauf zu erstrecken hat, ob der Fortbestand des geprüften Unternehmens oder die Wirtschaftlichkeit der Geschäftsführung zugesichert werden kann (§ 317 Abs. 4a HGB; vgl. IDW PS 450 n.F., Tz. 56).</w:t>
      </w:r>
      <w:bookmarkEnd w:id="0"/>
    </w:p>
    <w:p w14:paraId="3CD27678" w14:textId="77777777" w:rsidR="00DC779F" w:rsidRDefault="00DC779F" w:rsidP="00A34865">
      <w:pPr>
        <w:pStyle w:val="StandardMEkursiv"/>
      </w:pPr>
    </w:p>
    <w:p w14:paraId="7B234B7F" w14:textId="770FF7DF" w:rsidR="00B15EF7" w:rsidRDefault="00B15EF7" w:rsidP="00B15EF7">
      <w:pPr>
        <w:pStyle w:val="StandardME"/>
      </w:pPr>
      <w:r>
        <w:t>Als Abschlussprüfer nehme</w:t>
      </w:r>
      <w:r>
        <w:t>n wir</w:t>
      </w:r>
      <w:r>
        <w:t xml:space="preserve"> nachfolgend gem. § 321 Abs. 1 Satz 2 HGB zur Lagebeurteilung der Geschäftsführung im Jahresabschuss und im Lagebericht vorweg aufgrund eigener Beurteilung Stellung. Dabei gehe ich insbesondere auf die Beurteilung der Annahme der Fortführung der Unternehmenstätigkeit und der zukünftigen Entwicklung des Unternehmens unter Berücksichtigung des Lageberichts ein, wie sie im Jahresabschluss und im Lagebericht ihren Ausdruck gefunden habe</w:t>
      </w:r>
      <w:r>
        <w:t>n</w:t>
      </w:r>
      <w:r>
        <w:t>.</w:t>
      </w:r>
    </w:p>
    <w:p w14:paraId="14143B34" w14:textId="77777777" w:rsidR="00B15EF7" w:rsidRDefault="00B15EF7" w:rsidP="00B15EF7">
      <w:pPr>
        <w:pStyle w:val="StandardME"/>
      </w:pPr>
      <w:r>
        <w:t>Der Lagebericht enthält folgende Kernaussagen zur wirtschaftlichen Lage und zum Geschäftsverlauf:</w:t>
      </w:r>
    </w:p>
    <w:p w14:paraId="672FFB4D" w14:textId="77777777" w:rsidR="00B15EF7" w:rsidRDefault="00B15EF7" w:rsidP="00B15EF7">
      <w:pPr>
        <w:pStyle w:val="StandardME"/>
      </w:pPr>
    </w:p>
    <w:p w14:paraId="36C8A8C4" w14:textId="77777777" w:rsidR="00B15EF7" w:rsidRDefault="00B15EF7" w:rsidP="00B15EF7">
      <w:pPr>
        <w:pStyle w:val="StandardME"/>
      </w:pPr>
      <w:r>
        <w:t xml:space="preserve">Kernaussage 1 zur Lage und zur voraussichtlichen Entwicklung </w:t>
      </w:r>
    </w:p>
    <w:p w14:paraId="4AFF4157" w14:textId="77777777" w:rsidR="00B15EF7" w:rsidRDefault="00B15EF7" w:rsidP="00B15EF7">
      <w:pPr>
        <w:pStyle w:val="StandardME"/>
      </w:pPr>
      <w:r>
        <w:t>Kernaussage 2 zur Lage und zur voraussichtlichen Entwicklung</w:t>
      </w:r>
    </w:p>
    <w:p w14:paraId="3D7A9427" w14:textId="77777777" w:rsidR="00B15EF7" w:rsidRDefault="00B15EF7" w:rsidP="00B15EF7">
      <w:pPr>
        <w:pStyle w:val="StandardME"/>
      </w:pPr>
      <w:r>
        <w:t>Usw.</w:t>
      </w:r>
    </w:p>
    <w:p w14:paraId="22926513" w14:textId="77777777" w:rsidR="00B15EF7" w:rsidRDefault="00B15EF7" w:rsidP="00B15EF7">
      <w:pPr>
        <w:pStyle w:val="StandardME"/>
      </w:pPr>
    </w:p>
    <w:p w14:paraId="653C59A0" w14:textId="77777777" w:rsidR="00B15EF7" w:rsidRDefault="00B15EF7" w:rsidP="00B15EF7">
      <w:pPr>
        <w:pStyle w:val="StandardME"/>
      </w:pPr>
      <w:r>
        <w:t>Als Abschlussprüfer nehme ich hierzu wie folgt Stellung.</w:t>
      </w:r>
    </w:p>
    <w:p w14:paraId="57473327" w14:textId="77777777" w:rsidR="00B15EF7" w:rsidRDefault="00B15EF7" w:rsidP="00B15EF7">
      <w:pPr>
        <w:pStyle w:val="StandardME"/>
      </w:pPr>
    </w:p>
    <w:p w14:paraId="61824BD0" w14:textId="77777777" w:rsidR="00B15EF7" w:rsidRDefault="00B15EF7" w:rsidP="00B15EF7">
      <w:pPr>
        <w:pStyle w:val="StandardME"/>
      </w:pPr>
      <w:r>
        <w:t>Zu Kernaussage 1</w:t>
      </w:r>
    </w:p>
    <w:p w14:paraId="5EA352F0" w14:textId="77777777" w:rsidR="00B15EF7" w:rsidRDefault="00B15EF7" w:rsidP="00B15EF7">
      <w:pPr>
        <w:pStyle w:val="StandardME"/>
      </w:pPr>
      <w:r>
        <w:t>Zu Kernaussage 2</w:t>
      </w:r>
    </w:p>
    <w:p w14:paraId="3AB19C00" w14:textId="77777777" w:rsidR="00B15EF7" w:rsidRDefault="00B15EF7" w:rsidP="00B15EF7">
      <w:pPr>
        <w:pStyle w:val="StandardME"/>
      </w:pPr>
      <w:r>
        <w:t>Usw.</w:t>
      </w:r>
    </w:p>
    <w:p w14:paraId="4ABA8B89" w14:textId="77777777" w:rsidR="00B15EF7" w:rsidRDefault="00B15EF7" w:rsidP="00B15EF7">
      <w:pPr>
        <w:pStyle w:val="StandardME"/>
      </w:pPr>
    </w:p>
    <w:p w14:paraId="7187D0F2" w14:textId="77777777" w:rsidR="00B15EF7" w:rsidRDefault="00B15EF7" w:rsidP="00B15EF7">
      <w:pPr>
        <w:pStyle w:val="StandardME"/>
      </w:pPr>
      <w:r>
        <w:t>Grundlage: Zusammenfassende Übersichten, auch unter Angabe von Vorjahreszahlen, etwa zur Struktur der Bilanz oder der GuV</w:t>
      </w:r>
    </w:p>
    <w:p w14:paraId="0267CD60" w14:textId="77777777" w:rsidR="00B15EF7" w:rsidRDefault="00B15EF7" w:rsidP="00B15EF7">
      <w:pPr>
        <w:pStyle w:val="StandardME"/>
      </w:pPr>
      <w:r>
        <w:t>Hervorhebung der wesentlichen Angaben der gesetzlichen Vertreter (positive und negative Entwicklungen)</w:t>
      </w:r>
    </w:p>
    <w:p w14:paraId="633EA048" w14:textId="77777777" w:rsidR="00B15EF7" w:rsidRDefault="00B15EF7" w:rsidP="00B15EF7">
      <w:pPr>
        <w:pStyle w:val="StandardME"/>
      </w:pPr>
      <w:r>
        <w:t>analysierende Darstellungen wesentlicher Aspekte in den Angaben der gesetzlichen Vertreter durch</w:t>
      </w:r>
    </w:p>
    <w:p w14:paraId="7497E424" w14:textId="77777777" w:rsidR="00B15EF7" w:rsidRDefault="00B15EF7" w:rsidP="00B15EF7">
      <w:pPr>
        <w:pStyle w:val="StandardME"/>
      </w:pPr>
      <w:r>
        <w:t>vertiefende Erläuterungen</w:t>
      </w:r>
    </w:p>
    <w:p w14:paraId="02181ED6" w14:textId="77777777" w:rsidR="00B15EF7" w:rsidRDefault="00B15EF7" w:rsidP="00B15EF7">
      <w:pPr>
        <w:pStyle w:val="StandardME"/>
      </w:pPr>
      <w:r>
        <w:t>Angaben von Ursachen einzelner Entwicklungen, z.B. Veränderungen bei den rechtlichen, wirtschaftlichen und steuerlichen Verhältnissen</w:t>
      </w:r>
    </w:p>
    <w:p w14:paraId="72639EA1" w14:textId="77777777" w:rsidR="00B15EF7" w:rsidRDefault="00B15EF7" w:rsidP="00B15EF7">
      <w:pPr>
        <w:pStyle w:val="StandardME"/>
      </w:pPr>
      <w:r>
        <w:t>Bei Zweifeln an der Going-Concern-Prämisse ist ggf. im Prüfungsbericht darauf einzugehen, ob der Bilanzierung zulässigerweise die Annahme der Unternehmensfortführung zugrunde gelegt wurde, s.a. IDW PS 270 n.F.</w:t>
      </w:r>
    </w:p>
    <w:p w14:paraId="72C96ABE" w14:textId="77777777" w:rsidR="00B15EF7" w:rsidRDefault="00B15EF7" w:rsidP="00B15EF7">
      <w:pPr>
        <w:pStyle w:val="StandardME"/>
      </w:pPr>
      <w:r>
        <w:t>Möglicher Verweis auf die Darstellung der Vermögens-, Finanz- und Ertragslage (VFE-Lage)</w:t>
      </w:r>
    </w:p>
    <w:p w14:paraId="3410ED4A" w14:textId="77777777" w:rsidR="00B15EF7" w:rsidRDefault="00B15EF7" w:rsidP="00B15EF7">
      <w:pPr>
        <w:pStyle w:val="StandardME"/>
      </w:pPr>
      <w:r>
        <w:t>Falls der Jahresabschluss wegen besonderer Umstände nur durch Angaben im Sinne von § 264 Abs. 2 Satz 2 HGB ein den tatsächlichen Verhältnissen entsprechendes Bild der VFE-Lage vermittelt, ist im Prüfungsbericht darauf einzugehen, ob notwendige Angaben im Anhang gemacht sind. Liegt ein solcher Sachverhalt vor, sind die Ausführungen in die vorangestellte Berichtserstattung aufzunehmen, da dies für die Urteilsbildung der Berichtsadressaten grundlegend ist.</w:t>
      </w:r>
      <w:r>
        <w:tab/>
      </w:r>
    </w:p>
    <w:p w14:paraId="086C09E0" w14:textId="77777777" w:rsidR="00B15EF7" w:rsidRDefault="00B15EF7" w:rsidP="00B15EF7">
      <w:pPr>
        <w:pStyle w:val="StandardME"/>
      </w:pPr>
      <w:r>
        <w:t>Würdigung von Annahmen</w:t>
      </w:r>
    </w:p>
    <w:p w14:paraId="33C38F9F" w14:textId="77777777" w:rsidR="00B15EF7" w:rsidRDefault="00B15EF7" w:rsidP="00B15EF7">
      <w:pPr>
        <w:pStyle w:val="StandardME"/>
      </w:pPr>
      <w:r>
        <w:lastRenderedPageBreak/>
        <w:t>keine eigenen Prognoserechnungen</w:t>
      </w:r>
    </w:p>
    <w:p w14:paraId="706997E8" w14:textId="77777777" w:rsidR="00B15EF7" w:rsidRDefault="00B15EF7" w:rsidP="00B15EF7">
      <w:pPr>
        <w:pStyle w:val="StandardME"/>
      </w:pPr>
      <w:r>
        <w:t>Berichtspflicht, soweit die geprüften Unterlagen eine Beurteilung erlauben</w:t>
      </w:r>
    </w:p>
    <w:p w14:paraId="1DF5949F" w14:textId="77777777" w:rsidR="00B15EF7" w:rsidRDefault="00B15EF7" w:rsidP="00B15EF7">
      <w:pPr>
        <w:pStyle w:val="StandardME"/>
      </w:pPr>
      <w:r>
        <w:t xml:space="preserve">falls zulässigerweise oder unzulässigerweise kein Lagebericht aufgestellt wird: Berichtspflicht bei Identifizierung von bestandsgefährdenden Risiken, (unter Umständen auch unter nachstehender Ziff. 2 zu berichten), insbesondere im Hinblick darauf, ob der Bilanzierung zulässigerweise die Fortführung der Unternehmenstätigkeit zugrunde gelegt wurde. </w:t>
      </w:r>
    </w:p>
    <w:p w14:paraId="71535C9E" w14:textId="77777777" w:rsidR="00B15EF7" w:rsidRDefault="00B15EF7" w:rsidP="00B15EF7">
      <w:pPr>
        <w:pStyle w:val="StandardME"/>
      </w:pPr>
      <w:r>
        <w:t>bei unzulässigem Fehlen eines Lageberichts: zusätzlicher Hinweis hierauf sowie darauf, dass eine Stellungnahme zur Lagebeurteilung nicht möglich war</w:t>
      </w:r>
    </w:p>
    <w:p w14:paraId="261516D5" w14:textId="77777777" w:rsidR="00B15EF7" w:rsidRDefault="00B15EF7" w:rsidP="00B15EF7">
      <w:pPr>
        <w:pStyle w:val="StandardME"/>
      </w:pPr>
      <w:r>
        <w:t>bei Beurteilungsspielräumen und vertretbarer Beurteilung durch die gesetzlichen Vertreter kann auf Unsicherheiten in der Einschätzung, die abhängig von den Verhältnissen des Einzelfalls mit dieser Beurteilung verbunden sind, hinzuweisen sein</w:t>
      </w:r>
    </w:p>
    <w:p w14:paraId="12199F8E" w14:textId="77777777" w:rsidR="00B15EF7" w:rsidRDefault="00B15EF7" w:rsidP="00B15EF7">
      <w:pPr>
        <w:pStyle w:val="StandardME"/>
      </w:pPr>
      <w:r>
        <w:t>keine Angaben zur Lage anstelle der gesetzlichen Vertreter</w:t>
      </w:r>
    </w:p>
    <w:p w14:paraId="7C0ACA92" w14:textId="77777777" w:rsidR="00B15EF7" w:rsidRDefault="00B15EF7" w:rsidP="00B15EF7">
      <w:pPr>
        <w:pStyle w:val="StandardME"/>
      </w:pPr>
      <w:r>
        <w:t xml:space="preserve">bei nicht vertretbarer Lagebeurteilung durch die gesetzlichen Vertreter: Erläuterungen, ggf. Korrektur, ggf. Modifizierung des Bestätigungsvermerks; hier können eigene Feststellungen zur Lage getroffen werden, ohne dass die im Einzelfall erforderlichen Angaben zur Lage des Unternehmens anstelle der gesetzlichen Vertreter gemacht werden müssten. </w:t>
      </w:r>
    </w:p>
    <w:p w14:paraId="450A47E3" w14:textId="77777777" w:rsidR="00B15EF7" w:rsidRDefault="00B15EF7" w:rsidP="00B15EF7">
      <w:pPr>
        <w:pStyle w:val="StandardME"/>
      </w:pPr>
      <w:r>
        <w:t>Nach dem Ergebnis unserer Prüfung und den dabei gewonnenen Erkenntnissen ist die Beurteilung der Lage der Gesellschaft einschließlich der künftigen Entwicklung mit ihren wesentlichen Chancen und Risiken plausibel und folgerichtig abgeleitet. Die Lagebeurteilung durch die gesetzlichen Vertreter ist dem Umfang nach angemessen und inhaltlich zutreffend. Unsere Prüfung hat keine Anhaltspunkte dafür ergeben, dass der Fortbestand des Unternehmens gefährdet wäre.</w:t>
      </w:r>
    </w:p>
    <w:p w14:paraId="3674AB41" w14:textId="77777777" w:rsidR="00B15EF7" w:rsidRDefault="00B15EF7" w:rsidP="00B15EF7">
      <w:pPr>
        <w:pStyle w:val="StandardME"/>
      </w:pPr>
    </w:p>
    <w:p w14:paraId="507A4689" w14:textId="34DAA3A5" w:rsidR="009C454C" w:rsidRDefault="00B15EF7" w:rsidP="00B15EF7">
      <w:pPr>
        <w:pStyle w:val="StandardME"/>
      </w:pPr>
      <w:r>
        <w:t>Hinweis darauf, dass die Prüfung sich nicht darauf zu erstrecken hat, ob der Fortbestand des geprüften Unternehmens oder die Wirtschaftlichkeit der Geschäftsführung zugesichert werden kann (§ 317 Abs. 4a HGB; vgl. IDW PS 450 n.F., Tz. 56).</w:t>
      </w:r>
    </w:p>
    <w:p w14:paraId="7DF0D1B4" w14:textId="77777777" w:rsidR="008349C6" w:rsidRDefault="00A514C3" w:rsidP="00C575A5">
      <w:pPr>
        <w:pStyle w:val="StandardME"/>
      </w:pPr>
      <w:r w:rsidRPr="00C575A5">
        <w:rPr>
          <w:vanish/>
          <w:color w:val="0000FF"/>
        </w:rPr>
        <w:t>&gt;</w:t>
      </w:r>
    </w:p>
    <w:p w14:paraId="1AA9E1BA" w14:textId="77777777" w:rsidR="008349C6" w:rsidRPr="008349C6" w:rsidRDefault="008349C6" w:rsidP="008349C6">
      <w:pPr>
        <w:pStyle w:val="berschrift3PrB"/>
      </w:pPr>
      <w:r w:rsidRPr="007F2F9A">
        <w:rPr>
          <w:iCs/>
        </w:rPr>
        <w:t xml:space="preserve">Entwicklungsbeeinträchtigende </w:t>
      </w:r>
      <w:r w:rsidRPr="007F2F9A">
        <w:t>und bestandsgefährdende Tatsachen</w:t>
      </w:r>
    </w:p>
    <w:p w14:paraId="02454F73" w14:textId="77777777" w:rsidR="004034BC" w:rsidRDefault="004034BC" w:rsidP="00C575A5">
      <w:pPr>
        <w:pStyle w:val="StandardME"/>
      </w:pPr>
    </w:p>
    <w:p w14:paraId="3805AF11" w14:textId="13C5871B" w:rsidR="008349C6" w:rsidRDefault="008349C6" w:rsidP="008349C6">
      <w:pPr>
        <w:pStyle w:val="StandardME"/>
      </w:pPr>
      <w:r w:rsidRPr="00C575A5">
        <w:rPr>
          <w:vanish/>
          <w:color w:val="0000FF"/>
        </w:rPr>
        <w:t>&gt;&lt;</w:t>
      </w:r>
      <w:r>
        <w:rPr>
          <w:vanish/>
          <w:color w:val="0000FF"/>
        </w:rPr>
        <w:t>OPENFIELD.E1Singular</w:t>
      </w:r>
      <w:r w:rsidR="00A514C3">
        <w:rPr>
          <w:vanish/>
          <w:color w:val="0000FF"/>
        </w:rPr>
        <w:t>:</w:t>
      </w:r>
      <w:bookmarkStart w:id="1" w:name="_Hlk120541439"/>
      <w:r w:rsidR="00B15EF7">
        <w:t>Ggf. I</w:t>
      </w:r>
      <w:r w:rsidR="00A514C3">
        <w:t>ch habe</w:t>
      </w:r>
      <w:r>
        <w:t xml:space="preserve"> bei unserer Prüfung folgende Tatsachen festgestellt, die die Entwicklung des Unternehmens wesentlich beeinträchtigen können oder ihren Bestand gefährden und zu deren Hinweis wir nach § 321 Abs. 1 Satz 3 HGB verpflichtet sind:</w:t>
      </w:r>
    </w:p>
    <w:p w14:paraId="4D19F32C" w14:textId="77777777" w:rsidR="00A514C3" w:rsidRDefault="00A514C3" w:rsidP="008349C6">
      <w:pPr>
        <w:pStyle w:val="StandardME"/>
      </w:pPr>
    </w:p>
    <w:p w14:paraId="195E42E7" w14:textId="77777777" w:rsidR="00B15EF7" w:rsidRDefault="00B15EF7" w:rsidP="00B15EF7">
      <w:pPr>
        <w:pStyle w:val="StandardMEkursiv"/>
      </w:pPr>
      <w:r>
        <w:t>Bericht über die Tatsachen, die die Entwicklung des geprüften Unternehmens wesentlich beeinträchtigen oder seinen Bestand gefährden können, und zwar</w:t>
      </w:r>
    </w:p>
    <w:p w14:paraId="503956DB" w14:textId="77777777" w:rsidR="00B15EF7" w:rsidRDefault="00B15EF7" w:rsidP="00B15EF7">
      <w:pPr>
        <w:pStyle w:val="StandardMEkursiv"/>
      </w:pPr>
      <w:r>
        <w:t>-</w:t>
      </w:r>
      <w:r>
        <w:tab/>
        <w:t>schon dann, wenn sie eine Entwicklungsbeeinträchtigung oder eine Gefährdung der Fortführung der Unternehmenstätigkeit zur Folge haben können und nicht erst dann, wenn die Beeinträchtigung oder die konkrete Gefährdung eingetreten ist,</w:t>
      </w:r>
    </w:p>
    <w:p w14:paraId="42C5FF94" w14:textId="77777777" w:rsidR="00B15EF7" w:rsidRDefault="00B15EF7" w:rsidP="00B15EF7">
      <w:pPr>
        <w:pStyle w:val="StandardMEkursiv"/>
      </w:pPr>
      <w:r>
        <w:t>-</w:t>
      </w:r>
      <w:r>
        <w:tab/>
        <w:t>nur solche Tatsachen, die bei ordnungsmäßiger Durchführung der Abschlussprüfung festgestellt wurden, aber auch unter Einbeziehung von fundierten Tatsachen, die auf anderer nicht der gesetzlichen Verschwiegenheitspflicht unterliegender Weise bekannt geworden sind (z.B. Hinweise durch Dritte auf Management Fraud),</w:t>
      </w:r>
    </w:p>
    <w:p w14:paraId="40EA9972" w14:textId="77777777" w:rsidR="00B15EF7" w:rsidRDefault="00B15EF7" w:rsidP="00B15EF7">
      <w:pPr>
        <w:pStyle w:val="StandardMEkursiv"/>
      </w:pPr>
      <w:r>
        <w:t>-</w:t>
      </w:r>
      <w:r>
        <w:tab/>
        <w:t>unabhängig davon, ob die Tatsachen dem Berichtsadressaten bekannt sind, auf sie im Lagebericht hingewiesen worden ist oder ob ihre nicht angemessene Berücksichtigung bzw. Darstellung im Jahresabschluss oder im Lagebericht zu einer Modifizierung des Bestätigungsvermerks geführt haben,</w:t>
      </w:r>
    </w:p>
    <w:p w14:paraId="030D8B9A" w14:textId="77777777" w:rsidR="00B15EF7" w:rsidRDefault="00B15EF7" w:rsidP="00B15EF7">
      <w:pPr>
        <w:pStyle w:val="StandardMEkursiv"/>
      </w:pPr>
      <w:r>
        <w:t>-</w:t>
      </w:r>
      <w:r>
        <w:tab/>
        <w:t>auch festgestellte Tatsachen, die nach dem Abschluss begründet wurden.</w:t>
      </w:r>
    </w:p>
    <w:p w14:paraId="39B1369D" w14:textId="1BDCE449" w:rsidR="00B15EF7" w:rsidRDefault="00B15EF7" w:rsidP="00B15EF7">
      <w:pPr>
        <w:pStyle w:val="StandardMEkursiv"/>
      </w:pPr>
      <w:r>
        <w:t>Schilderung der sich aus den betreffenden Sachverhalten möglicherweise ergebenden wesentlichen Konsequenzen</w:t>
      </w:r>
    </w:p>
    <w:p w14:paraId="5E88EA32" w14:textId="77777777" w:rsidR="00B15EF7" w:rsidRDefault="00B15EF7" w:rsidP="00B15EF7">
      <w:pPr>
        <w:pStyle w:val="StandardMEkursiv"/>
      </w:pPr>
    </w:p>
    <w:p w14:paraId="458D63BE" w14:textId="77777777" w:rsidR="00B15EF7" w:rsidRDefault="00B15EF7" w:rsidP="00B15EF7">
      <w:pPr>
        <w:pStyle w:val="StandardMEkursiv"/>
      </w:pPr>
      <w:r>
        <w:t>bei zukünftigen Ereignissen oder Entwicklungen: Einschätzung der Beurteilungsrisiken</w:t>
      </w:r>
    </w:p>
    <w:p w14:paraId="5C385939" w14:textId="77777777" w:rsidR="00B15EF7" w:rsidRDefault="00B15EF7" w:rsidP="00B15EF7">
      <w:pPr>
        <w:pStyle w:val="StandardMEkursiv"/>
      </w:pPr>
    </w:p>
    <w:p w14:paraId="7A710ACD" w14:textId="78C3BA71" w:rsidR="00A514C3" w:rsidRDefault="00B15EF7" w:rsidP="00B15EF7">
      <w:pPr>
        <w:pStyle w:val="StandardMEkursiv"/>
      </w:pPr>
      <w:r>
        <w:t>keine Negativerklärung (Bestätigung, dass keine berichtspflichtigen Tatsachen vorliegen)</w:t>
      </w:r>
    </w:p>
    <w:bookmarkEnd w:id="1"/>
    <w:p w14:paraId="5DB862FE" w14:textId="77777777" w:rsidR="008349C6" w:rsidRDefault="00D500C9" w:rsidP="00C575A5">
      <w:pPr>
        <w:pStyle w:val="StandardME"/>
      </w:pPr>
      <w:r w:rsidRPr="00C575A5">
        <w:rPr>
          <w:vanish/>
          <w:color w:val="0000FF"/>
        </w:rPr>
        <w:t>&gt;</w:t>
      </w:r>
    </w:p>
    <w:p w14:paraId="1D6A9B9F" w14:textId="41FD944C" w:rsidR="00362F21" w:rsidRDefault="00362F21" w:rsidP="00362F21">
      <w:pPr>
        <w:pStyle w:val="StandardME"/>
      </w:pPr>
      <w:r w:rsidRPr="00C575A5">
        <w:rPr>
          <w:vanish/>
          <w:color w:val="0000FF"/>
        </w:rPr>
        <w:t>&gt;&lt;</w:t>
      </w:r>
      <w:r w:rsidRPr="00362F21">
        <w:rPr>
          <w:vanish/>
          <w:color w:val="0000FF"/>
        </w:rPr>
        <w:t xml:space="preserve"> </w:t>
      </w:r>
      <w:r w:rsidRPr="004D27D5">
        <w:rPr>
          <w:vanish/>
          <w:color w:val="0000FF"/>
        </w:rPr>
        <w:t>OPENFIELD.E1Plural:</w:t>
      </w:r>
      <w:r>
        <w:t xml:space="preserve">Ggf. </w:t>
      </w:r>
      <w:r>
        <w:t>wir</w:t>
      </w:r>
      <w:r>
        <w:t xml:space="preserve"> habe</w:t>
      </w:r>
      <w:r>
        <w:t>n</w:t>
      </w:r>
      <w:r>
        <w:t xml:space="preserve"> bei unserer Prüfung folgende Tatsachen festgestellt, die die Entwicklung des Unternehmens wesentlich beeinträchtigen können oder ihren Bestand gefährden und zu deren Hinweis wir nach § 321 Abs. 1 Satz 3 HGB verpflichtet sind:</w:t>
      </w:r>
    </w:p>
    <w:p w14:paraId="1DE0F2F0" w14:textId="77777777" w:rsidR="00362F21" w:rsidRDefault="00362F21" w:rsidP="00362F21">
      <w:pPr>
        <w:pStyle w:val="StandardME"/>
      </w:pPr>
    </w:p>
    <w:p w14:paraId="59D4A24D" w14:textId="77777777" w:rsidR="00362F21" w:rsidRDefault="00362F21" w:rsidP="00362F21">
      <w:pPr>
        <w:pStyle w:val="StandardMEkursiv"/>
      </w:pPr>
      <w:r>
        <w:t>Bericht über die Tatsachen, die die Entwicklung des geprüften Unternehmens wesentlich beeinträchtigen oder seinen Bestand gefährden können, und zwar</w:t>
      </w:r>
    </w:p>
    <w:p w14:paraId="4D6337E4" w14:textId="77777777" w:rsidR="00362F21" w:rsidRDefault="00362F21" w:rsidP="00362F21">
      <w:pPr>
        <w:pStyle w:val="StandardMEkursiv"/>
      </w:pPr>
      <w:r>
        <w:lastRenderedPageBreak/>
        <w:t>-</w:t>
      </w:r>
      <w:r>
        <w:tab/>
        <w:t>schon dann, wenn sie eine Entwicklungsbeeinträchtigung oder eine Gefährdung der Fortführung der Unternehmenstätigkeit zur Folge haben können und nicht erst dann, wenn die Beeinträchtigung oder die konkrete Gefährdung eingetreten ist,</w:t>
      </w:r>
    </w:p>
    <w:p w14:paraId="72641073" w14:textId="77777777" w:rsidR="00362F21" w:rsidRDefault="00362F21" w:rsidP="00362F21">
      <w:pPr>
        <w:pStyle w:val="StandardMEkursiv"/>
      </w:pPr>
      <w:r>
        <w:t>-</w:t>
      </w:r>
      <w:r>
        <w:tab/>
        <w:t>nur solche Tatsachen, die bei ordnungsmäßiger Durchführung der Abschlussprüfung festgestellt wurden, aber auch unter Einbeziehung von fundierten Tatsachen, die auf anderer nicht der gesetzlichen Verschwiegenheitspflicht unterliegender Weise bekannt geworden sind (z.B. Hinweise durch Dritte auf Management Fraud),</w:t>
      </w:r>
    </w:p>
    <w:p w14:paraId="03D7F7D4" w14:textId="77777777" w:rsidR="00362F21" w:rsidRDefault="00362F21" w:rsidP="00362F21">
      <w:pPr>
        <w:pStyle w:val="StandardMEkursiv"/>
      </w:pPr>
      <w:r>
        <w:t>-</w:t>
      </w:r>
      <w:r>
        <w:tab/>
        <w:t>unabhängig davon, ob die Tatsachen dem Berichtsadressaten bekannt sind, auf sie im Lagebericht hingewiesen worden ist oder ob ihre nicht angemessene Berücksichtigung bzw. Darstellung im Jahresabschluss oder im Lagebericht zu einer Modifizierung des Bestätigungsvermerks geführt haben,</w:t>
      </w:r>
    </w:p>
    <w:p w14:paraId="0F4B30CC" w14:textId="77777777" w:rsidR="00362F21" w:rsidRDefault="00362F21" w:rsidP="00362F21">
      <w:pPr>
        <w:pStyle w:val="StandardMEkursiv"/>
      </w:pPr>
      <w:r>
        <w:t>-</w:t>
      </w:r>
      <w:r>
        <w:tab/>
        <w:t>auch festgestellte Tatsachen, die nach dem Abschluss begründet wurden.</w:t>
      </w:r>
    </w:p>
    <w:p w14:paraId="529BBF1A" w14:textId="77777777" w:rsidR="00362F21" w:rsidRDefault="00362F21" w:rsidP="00362F21">
      <w:pPr>
        <w:pStyle w:val="StandardMEkursiv"/>
      </w:pPr>
      <w:r>
        <w:t>Schilderung der sich aus den betreffenden Sachverhalten möglicherweise ergebenden wesentlichen Konsequenzen</w:t>
      </w:r>
    </w:p>
    <w:p w14:paraId="3BFF1CBD" w14:textId="77777777" w:rsidR="00362F21" w:rsidRDefault="00362F21" w:rsidP="00362F21">
      <w:pPr>
        <w:pStyle w:val="StandardMEkursiv"/>
      </w:pPr>
    </w:p>
    <w:p w14:paraId="44FE65C3" w14:textId="77777777" w:rsidR="00362F21" w:rsidRDefault="00362F21" w:rsidP="00362F21">
      <w:pPr>
        <w:pStyle w:val="StandardMEkursiv"/>
      </w:pPr>
      <w:r>
        <w:t>bei zukünftigen Ereignissen oder Entwicklungen: Einschätzung der Beurteilungsrisiken</w:t>
      </w:r>
    </w:p>
    <w:p w14:paraId="6E92C147" w14:textId="77777777" w:rsidR="00362F21" w:rsidRDefault="00362F21" w:rsidP="00362F21">
      <w:pPr>
        <w:pStyle w:val="StandardMEkursiv"/>
      </w:pPr>
    </w:p>
    <w:p w14:paraId="0F0DC006" w14:textId="77777777" w:rsidR="00362F21" w:rsidRDefault="00362F21" w:rsidP="00362F21">
      <w:pPr>
        <w:pStyle w:val="StandardMEkursiv"/>
      </w:pPr>
      <w:r>
        <w:t>keine Negativerklärung (Bestätigung, dass keine berichtspflichtigen Tatsachen vorliegen)</w:t>
      </w:r>
    </w:p>
    <w:p w14:paraId="1D8C6A24" w14:textId="77777777" w:rsidR="00362F21" w:rsidRDefault="00362F21" w:rsidP="00362F21">
      <w:pPr>
        <w:pStyle w:val="StandardME"/>
      </w:pPr>
      <w:r w:rsidRPr="00C575A5">
        <w:rPr>
          <w:vanish/>
          <w:color w:val="0000FF"/>
        </w:rPr>
        <w:t>&gt;</w:t>
      </w:r>
    </w:p>
    <w:p w14:paraId="276AC9A3" w14:textId="77777777" w:rsidR="005367F1" w:rsidRDefault="005367F1" w:rsidP="00B15EF7">
      <w:pPr>
        <w:pStyle w:val="StandardME"/>
      </w:pPr>
    </w:p>
    <w:p w14:paraId="2114680A" w14:textId="621885E7" w:rsidR="005367F1" w:rsidRDefault="005367F1" w:rsidP="005367F1">
      <w:pPr>
        <w:pStyle w:val="berschrift2PrB"/>
      </w:pPr>
      <w:r w:rsidRPr="005367F1">
        <w:t>Falsche Darstellungen und sonstige Verstöße</w:t>
      </w:r>
    </w:p>
    <w:p w14:paraId="05360E9C" w14:textId="3E5490B3" w:rsidR="004D27D5" w:rsidRPr="004D27D5" w:rsidRDefault="005367F1" w:rsidP="004D27D5">
      <w:pPr>
        <w:pStyle w:val="berschrift3PrB"/>
      </w:pPr>
      <w:r>
        <w:t xml:space="preserve"> Falsche Darstellung</w:t>
      </w:r>
    </w:p>
    <w:p w14:paraId="05DB2967" w14:textId="77777777" w:rsidR="00F50576" w:rsidRPr="004D27D5" w:rsidRDefault="00F50576" w:rsidP="004D27D5">
      <w:pPr>
        <w:pStyle w:val="StandardME"/>
      </w:pPr>
    </w:p>
    <w:p w14:paraId="314E5116" w14:textId="632FE397" w:rsidR="005367F1" w:rsidRPr="005367F1" w:rsidRDefault="004D27D5" w:rsidP="005367F1">
      <w:pPr>
        <w:pStyle w:val="StandardME"/>
        <w:rPr>
          <w:vanish/>
        </w:rPr>
      </w:pPr>
      <w:r w:rsidRPr="004D27D5">
        <w:rPr>
          <w:vanish/>
          <w:color w:val="0000FF"/>
        </w:rPr>
        <w:t>&gt;&lt;OPENFIELD.E1Singular:</w:t>
      </w:r>
      <w:r w:rsidR="005367F1" w:rsidRPr="005367F1">
        <w:rPr>
          <w:vanish/>
        </w:rPr>
        <w:t xml:space="preserve">Als Abschlussprüfer haben </w:t>
      </w:r>
      <w:r w:rsidR="005367F1">
        <w:rPr>
          <w:vanish/>
        </w:rPr>
        <w:t>ich</w:t>
      </w:r>
      <w:r w:rsidR="005367F1" w:rsidRPr="005367F1">
        <w:rPr>
          <w:vanish/>
        </w:rPr>
        <w:t xml:space="preserve"> nach § 321 Abs. 1 Satz 3 HGB auch über Unrichtigkeiten (im Folgenden falsche Darstellungen aufgrund von Irrtümern)</w:t>
      </w:r>
      <w:r w:rsidR="005367F1">
        <w:rPr>
          <w:vanish/>
        </w:rPr>
        <w:t xml:space="preserve"> </w:t>
      </w:r>
      <w:r w:rsidR="005367F1" w:rsidRPr="005367F1">
        <w:rPr>
          <w:vanish/>
        </w:rPr>
        <w:t>oder Verstöße gegen gesetzliche Vorschriften (im Folgenden falsche Darstellungen aufgrund von dolosen Handlungen) zu berichten, die schwerwiegende Verstöße von gesetzlichen Vertretern oder von Arbeitnehmern gegen Gesetz, Gesellschaftsvertrag oder Satzung erkennen lassen (im Folgenden sonstige Verstöße)</w:t>
      </w:r>
    </w:p>
    <w:p w14:paraId="248981C0" w14:textId="77777777" w:rsidR="005367F1" w:rsidRPr="005367F1" w:rsidRDefault="005367F1" w:rsidP="005367F1">
      <w:pPr>
        <w:pStyle w:val="StandardME"/>
        <w:rPr>
          <w:vanish/>
        </w:rPr>
      </w:pPr>
      <w:r w:rsidRPr="005367F1">
        <w:rPr>
          <w:vanish/>
        </w:rPr>
        <w:t>Im Einzelnen:</w:t>
      </w:r>
    </w:p>
    <w:p w14:paraId="4A436489" w14:textId="77777777" w:rsidR="005367F1" w:rsidRPr="005367F1" w:rsidRDefault="005367F1" w:rsidP="005367F1">
      <w:pPr>
        <w:pStyle w:val="StandardME"/>
        <w:rPr>
          <w:vanish/>
        </w:rPr>
      </w:pPr>
      <w:r w:rsidRPr="005367F1">
        <w:rPr>
          <w:vanish/>
        </w:rPr>
        <w:t>Falsche Darstellungen aufgrund von Irrtümern: sie beruhen auf einer unbeabsichtigten Verletzung von Rechnungslegungsgrundsätzen</w:t>
      </w:r>
    </w:p>
    <w:p w14:paraId="1674C80B" w14:textId="77777777" w:rsidR="005367F1" w:rsidRPr="005367F1" w:rsidRDefault="005367F1" w:rsidP="005367F1">
      <w:pPr>
        <w:pStyle w:val="StandardME"/>
        <w:rPr>
          <w:vanish/>
        </w:rPr>
      </w:pPr>
      <w:r w:rsidRPr="005367F1">
        <w:rPr>
          <w:vanish/>
        </w:rPr>
        <w:t>Falsche Darstellungen aufgrund von dolosen Handlungen: sie beruhen auf einer beabsichtigten Verletzung von Rechnungslegungsgrundsätzen</w:t>
      </w:r>
    </w:p>
    <w:p w14:paraId="192B1388" w14:textId="77777777" w:rsidR="005367F1" w:rsidRPr="005367F1" w:rsidRDefault="005367F1" w:rsidP="005367F1">
      <w:pPr>
        <w:pStyle w:val="StandardME"/>
        <w:rPr>
          <w:vanish/>
        </w:rPr>
      </w:pPr>
      <w:r w:rsidRPr="005367F1">
        <w:rPr>
          <w:vanish/>
        </w:rPr>
        <w:t>in Betracht kommende gesetzliche Vorschriften: die für die Aufstellung des Jahresabschlusses oder Lageberichts geltenden Rechnungslegungsgrundsätze i.S. des § 317 Abs. 1 Satz 2 HGB. Dazu gehören alle für die Rechnungslegung geltenden Vorschriften einschließlich der Grundsätze ordnungsmäßiger Buchführung und ggf. auch einschlägige Normen der Satzung oder des Gesellschaftsvertrages, die die Rechnungslegungsgrundsätze ergänzen.</w:t>
      </w:r>
    </w:p>
    <w:p w14:paraId="24991177" w14:textId="77777777" w:rsidR="005367F1" w:rsidRPr="005367F1" w:rsidRDefault="005367F1" w:rsidP="005367F1">
      <w:pPr>
        <w:pStyle w:val="StandardME"/>
        <w:rPr>
          <w:vanish/>
        </w:rPr>
      </w:pPr>
    </w:p>
    <w:p w14:paraId="06E222D8" w14:textId="1F3FB988" w:rsidR="004D27D5" w:rsidRPr="004D27D5" w:rsidRDefault="005367F1" w:rsidP="005367F1">
      <w:pPr>
        <w:pStyle w:val="StandardME"/>
        <w:rPr>
          <w:vanish/>
        </w:rPr>
      </w:pPr>
      <w:r w:rsidRPr="005367F1">
        <w:rPr>
          <w:vanish/>
        </w:rPr>
        <w:t>Zu berichten ist über falsche Darstellungen, soweit dies für die Überwachung der Geschäftsführung und des geprüften Unternehmens von Bedeutung ist; nicht berichtspflichtig sind falsche Darstellungen aufgrund von dolosen Handlungen und Irrtümern, die im Verlauf der Prüfung behoben wurden. Es sei denn, man ist zu der Erkenntnis gelangt, dass eine Information über behobene falsche Darstellungen für die Wahrnehmung der Überwachungsfunktion der Aufsichtsgremien relevant ist, insbesondere wenn die falschen Darstellungen auf bedeutsame Mängel im rechnungslegungsbezogenen internen Kontrollsystem hindeuten.</w:t>
      </w:r>
    </w:p>
    <w:p w14:paraId="323A9568" w14:textId="18E5A44C" w:rsidR="00362F21" w:rsidRDefault="004D27D5" w:rsidP="00362F21">
      <w:pPr>
        <w:pStyle w:val="StandardME"/>
      </w:pPr>
      <w:r w:rsidRPr="004D27D5">
        <w:rPr>
          <w:vanish/>
          <w:color w:val="0000FF"/>
        </w:rPr>
        <w:t>&gt;&lt;OPENFIELD.E1Plural:</w:t>
      </w:r>
      <w:r w:rsidR="00362F21">
        <w:t>Als Abschlussprüfer haben wir nach § 321 Abs. 1 Satz 3 HGB auch über Unrichtigkeiten (im Folgenden falsche Darstellungen aufgrund von Irrtümern)</w:t>
      </w:r>
      <w:r w:rsidR="00362F21">
        <w:t xml:space="preserve"> </w:t>
      </w:r>
      <w:r w:rsidR="00362F21">
        <w:t>oder Verstöße gegen gesetzliche Vorschriften (im Folgenden falsche Darstellungen aufgrund von dolosen Handlungen) zu berichten, die schwerwiegende</w:t>
      </w:r>
      <w:r w:rsidR="00362F21">
        <w:t>n</w:t>
      </w:r>
      <w:r w:rsidR="00362F21">
        <w:t xml:space="preserve"> Verstöße von gesetzlichen Vertretern oder von Arbeitnehmern gegen Gesetz, Gesellschaftsvertrag oder Satzung erkennen lassen (im Folgenden sonstige Verstöße)</w:t>
      </w:r>
    </w:p>
    <w:p w14:paraId="0C828430" w14:textId="77777777" w:rsidR="00362F21" w:rsidRDefault="00362F21" w:rsidP="00362F21">
      <w:pPr>
        <w:pStyle w:val="StandardME"/>
      </w:pPr>
      <w:r>
        <w:t>Im Einzelnen:</w:t>
      </w:r>
    </w:p>
    <w:p w14:paraId="0615CAE8" w14:textId="77777777" w:rsidR="00362F21" w:rsidRDefault="00362F21" w:rsidP="00362F21">
      <w:pPr>
        <w:pStyle w:val="StandardME"/>
      </w:pPr>
      <w:r>
        <w:t>Falsche Darstellungen aufgrund von Irrtümern: sie beruhen auf einer unbeabsichtigten Verletzung von Rechnungslegungsgrundsätzen</w:t>
      </w:r>
    </w:p>
    <w:p w14:paraId="0D15D2DE" w14:textId="77777777" w:rsidR="00362F21" w:rsidRDefault="00362F21" w:rsidP="00362F21">
      <w:pPr>
        <w:pStyle w:val="StandardME"/>
      </w:pPr>
      <w:r>
        <w:t>Falsche Darstellungen aufgrund von dolosen Handlungen: sie beruhen auf einer beabsichtigten Verletzung von Rechnungslegungsgrundsätzen</w:t>
      </w:r>
    </w:p>
    <w:p w14:paraId="1947450D" w14:textId="77777777" w:rsidR="00362F21" w:rsidRDefault="00362F21" w:rsidP="00362F21">
      <w:pPr>
        <w:pStyle w:val="StandardME"/>
      </w:pPr>
      <w:r>
        <w:t>in Betracht kommende gesetzliche Vorschriften: die für die Aufstellung des Jahresabschlusses oder Lageberichts geltenden Rechnungslegungsgrundsätze i.S. des § 317 Abs. 1 Satz 2 HGB. Dazu gehören alle für die Rechnungslegung geltenden Vorschriften einschließlich der Grundsätze ordnungsmäßiger Buchführung und ggf. auch einschlägige Normen der Satzung oder des Gesellschaftsvertrages, die die Rechnungslegungsgrundsätze ergänzen.</w:t>
      </w:r>
    </w:p>
    <w:p w14:paraId="5E30B240" w14:textId="77777777" w:rsidR="00362F21" w:rsidRDefault="00362F21" w:rsidP="00362F21">
      <w:pPr>
        <w:pStyle w:val="StandardME"/>
      </w:pPr>
    </w:p>
    <w:p w14:paraId="2B39B110" w14:textId="3CDCA89D" w:rsidR="004D27D5" w:rsidRDefault="00362F21" w:rsidP="00362F21">
      <w:pPr>
        <w:pStyle w:val="StandardME"/>
      </w:pPr>
      <w:r>
        <w:t>Zu berichten ist über falsche Darstellungen, soweit dies für die Überwachung der Geschäftsführung und des geprüften Unternehmens von Bedeutung ist; nicht berichtspflichtig sind falsche Darstellungen aufgrund von dolosen Handlungen und Irrtümern, die im Verlauf der Prüfung behoben wurden. Es sei denn, man ist zu der Erkenntnis gelangt, dass eine Information über behobene falsche Darstellungen für die Wahrnehmung der Überwachungsfunktion der Aufsichtsgremien relevant ist, insbesondere wenn die falschen Darstellungen auf bedeutsame Mängel im rechnungslegungsbezogenen internen Kontrollsystem hindeuten.</w:t>
      </w:r>
    </w:p>
    <w:p w14:paraId="783D60EE" w14:textId="65BC78C1" w:rsidR="00F913A7" w:rsidRDefault="00F913A7" w:rsidP="00362F21">
      <w:pPr>
        <w:pStyle w:val="StandardME"/>
      </w:pPr>
    </w:p>
    <w:p w14:paraId="0A716C58" w14:textId="3C56127C" w:rsidR="00F913A7" w:rsidRDefault="00F913A7" w:rsidP="00362F21">
      <w:pPr>
        <w:pStyle w:val="StandardME"/>
      </w:pPr>
    </w:p>
    <w:p w14:paraId="4D0FE075" w14:textId="7E19590C" w:rsidR="00F913A7" w:rsidRDefault="00F913A7" w:rsidP="00F913A7">
      <w:pPr>
        <w:pStyle w:val="berschrift3PrB"/>
      </w:pPr>
      <w:r>
        <w:t xml:space="preserve">Sonstige Verstöße </w:t>
      </w:r>
    </w:p>
    <w:p w14:paraId="0DD5B0C6" w14:textId="4AA1AFB5" w:rsidR="00F913A7" w:rsidRPr="00F913A7" w:rsidRDefault="00F913A7" w:rsidP="00F913A7">
      <w:pPr>
        <w:pStyle w:val="StandardME"/>
        <w:rPr>
          <w:vanish/>
        </w:rPr>
      </w:pPr>
      <w:r w:rsidRPr="004D27D5">
        <w:rPr>
          <w:vanish/>
          <w:color w:val="0000FF"/>
        </w:rPr>
        <w:t>&gt;&lt;OPENFIELD.E1Singular:</w:t>
      </w:r>
      <w:r w:rsidRPr="00F913A7">
        <w:rPr>
          <w:vanish/>
        </w:rPr>
        <w:t>Nach § 321 Abs. 1 Satz 3 HGB habe</w:t>
      </w:r>
      <w:r>
        <w:rPr>
          <w:vanish/>
        </w:rPr>
        <w:t xml:space="preserve"> ich</w:t>
      </w:r>
      <w:r w:rsidRPr="00F913A7">
        <w:rPr>
          <w:vanish/>
        </w:rPr>
        <w:t xml:space="preserve"> auch über festgestellte Tatsachen zu berichten, die schwerwiegende Verstöße von gesetzlichen Vertretern oder von Arbeitnehmern gegen Ge-setz, Gesellschaftsvertrag oder Satzung erkennen lassen, die sich nicht unmittelbar auf die Rechnungslegung beziehen (sonstige Verstöße).</w:t>
      </w:r>
    </w:p>
    <w:p w14:paraId="59EB48A9" w14:textId="77777777" w:rsidR="00F913A7" w:rsidRPr="00F913A7" w:rsidRDefault="00F913A7" w:rsidP="00F913A7">
      <w:pPr>
        <w:pStyle w:val="StandardME"/>
        <w:rPr>
          <w:vanish/>
        </w:rPr>
      </w:pPr>
    </w:p>
    <w:p w14:paraId="324F6618" w14:textId="2D7A2D07" w:rsidR="00F913A7" w:rsidRPr="00F913A7" w:rsidRDefault="00F913A7" w:rsidP="00F913A7">
      <w:pPr>
        <w:pStyle w:val="StandardME"/>
        <w:rPr>
          <w:vanish/>
        </w:rPr>
      </w:pPr>
      <w:r w:rsidRPr="00F913A7">
        <w:rPr>
          <w:vanish/>
        </w:rPr>
        <w:t>Zu berichten ist über solche Tatsachen, die einen substantiellen Hinweis auf schwerwiegende Verstöße (z.B. gegen Aufstellungs- und Publizitätsregelungen) enthalten, ohne dass der Abschlussprüfer eine abschließende rechtliche Würdigung zu treffen hat.</w:t>
      </w:r>
    </w:p>
    <w:p w14:paraId="2B0C735F" w14:textId="77777777" w:rsidR="00F913A7" w:rsidRPr="00F913A7" w:rsidRDefault="00F913A7" w:rsidP="00F913A7">
      <w:pPr>
        <w:pStyle w:val="StandardME"/>
        <w:rPr>
          <w:vanish/>
        </w:rPr>
      </w:pPr>
    </w:p>
    <w:p w14:paraId="17B2D663" w14:textId="77777777" w:rsidR="00F913A7" w:rsidRPr="00F913A7" w:rsidRDefault="00F913A7" w:rsidP="00F913A7">
      <w:pPr>
        <w:pStyle w:val="StandardME"/>
        <w:rPr>
          <w:vanish/>
        </w:rPr>
      </w:pPr>
      <w:r w:rsidRPr="00F913A7">
        <w:rPr>
          <w:vanish/>
        </w:rPr>
        <w:t>Kriterien für schwerwiegende Verstöße sind vor allem:</w:t>
      </w:r>
    </w:p>
    <w:p w14:paraId="42D74365" w14:textId="26607F8A" w:rsidR="00F913A7" w:rsidRPr="00F913A7" w:rsidRDefault="00F913A7" w:rsidP="00F676A1">
      <w:pPr>
        <w:pStyle w:val="StandardME"/>
        <w:numPr>
          <w:ilvl w:val="0"/>
          <w:numId w:val="10"/>
        </w:numPr>
        <w:rPr>
          <w:vanish/>
        </w:rPr>
      </w:pPr>
      <w:r w:rsidRPr="00F913A7">
        <w:rPr>
          <w:vanish/>
        </w:rPr>
        <w:t>das für die Gesellschaft damit verbundene Risiko</w:t>
      </w:r>
    </w:p>
    <w:p w14:paraId="574152B5" w14:textId="0BDABEB8" w:rsidR="00F913A7" w:rsidRPr="00F913A7" w:rsidRDefault="00F913A7" w:rsidP="00F676A1">
      <w:pPr>
        <w:pStyle w:val="StandardME"/>
        <w:numPr>
          <w:ilvl w:val="0"/>
          <w:numId w:val="10"/>
        </w:numPr>
        <w:rPr>
          <w:vanish/>
        </w:rPr>
      </w:pPr>
      <w:r w:rsidRPr="00F913A7">
        <w:rPr>
          <w:vanish/>
        </w:rPr>
        <w:t>die Bedeutung der verletzten Rechtsnormen sowie</w:t>
      </w:r>
    </w:p>
    <w:p w14:paraId="000EBB81" w14:textId="00212E9D" w:rsidR="00F913A7" w:rsidRPr="00F913A7" w:rsidRDefault="00F913A7" w:rsidP="00F676A1">
      <w:pPr>
        <w:pStyle w:val="StandardME"/>
        <w:numPr>
          <w:ilvl w:val="0"/>
          <w:numId w:val="10"/>
        </w:numPr>
        <w:rPr>
          <w:vanish/>
        </w:rPr>
      </w:pPr>
      <w:r w:rsidRPr="00F913A7">
        <w:rPr>
          <w:vanish/>
        </w:rPr>
        <w:t>der Grad des Vertrauensbruchs, dessen Kenntnis Bedenken gegen die Eignung der gesetzlichen Vertreter oder der Arbeitnehmer begründen könnte</w:t>
      </w:r>
    </w:p>
    <w:p w14:paraId="503BFDDB" w14:textId="77777777" w:rsidR="00F913A7" w:rsidRPr="00F913A7" w:rsidRDefault="00F913A7" w:rsidP="00F913A7">
      <w:pPr>
        <w:pStyle w:val="StandardME"/>
        <w:rPr>
          <w:vanish/>
        </w:rPr>
      </w:pPr>
    </w:p>
    <w:p w14:paraId="5BA95ECB" w14:textId="2886AB07" w:rsidR="00F913A7" w:rsidRPr="004D27D5" w:rsidRDefault="00F913A7" w:rsidP="00F913A7">
      <w:pPr>
        <w:pStyle w:val="StandardME"/>
        <w:rPr>
          <w:vanish/>
        </w:rPr>
      </w:pPr>
      <w:r w:rsidRPr="00F913A7">
        <w:rPr>
          <w:vanish/>
        </w:rPr>
        <w:t>Nach § 321 Abs. 1 Satz 3 ist auch über festgestellte bedeutsame Schwächen in den nicht auf den Abschluss oder Lagebericht bezogenen Bereichen des internen Kontrollsystems zu berichten. Dabei empfiehlt es sich darauf hinzuweisen, dass diese Schwächen zwar als Er-gebnis der Prüfungshandlungen festgestellt wurden, die Prüfung aber nicht darauf ausge-richtet ist, das interne Kontrollsystem unbeschadet einer Erweiterung des Prüfungsauftrages weitergehend zu beurteilen, als dies für die Beurteilung von Abschluss und Lagebericht er-forderlich ist, vgl. IDW PS 450 n.F. Tz. 50a.</w:t>
      </w:r>
    </w:p>
    <w:p w14:paraId="16A42C31" w14:textId="60B16345" w:rsidR="00AE3EE6" w:rsidRDefault="00AE3EE6" w:rsidP="00AE3EE6">
      <w:pPr>
        <w:pStyle w:val="StandardME"/>
      </w:pPr>
      <w:r w:rsidRPr="004D27D5">
        <w:rPr>
          <w:vanish/>
          <w:color w:val="0000FF"/>
        </w:rPr>
        <w:t>&gt;&lt;OPENFIELD.E1Plural:</w:t>
      </w:r>
      <w:r>
        <w:t>Nach § 321 Abs. 1 Satz 3 HGB haben wir auch über festgestellte Tatsachen zu berichten, die schwerwiegende Verstöße von gesetzlichen Vertretern oder von Arbeitnehmern gegen Gesetz, Gesellschaftsvertrag oder Satzung erkennen lassen, die sich nicht unmittelbar auf die Rechnungslegung beziehen (sonstige Verstöße).</w:t>
      </w:r>
    </w:p>
    <w:p w14:paraId="3340143D" w14:textId="77777777" w:rsidR="00AE3EE6" w:rsidRDefault="00AE3EE6" w:rsidP="00AE3EE6">
      <w:pPr>
        <w:pStyle w:val="StandardME"/>
      </w:pPr>
    </w:p>
    <w:p w14:paraId="3C554A18" w14:textId="77777777" w:rsidR="00AE3EE6" w:rsidRDefault="00AE3EE6" w:rsidP="00AE3EE6">
      <w:pPr>
        <w:pStyle w:val="StandardME"/>
      </w:pPr>
      <w:r>
        <w:lastRenderedPageBreak/>
        <w:t>Zu berichten ist über solche Tatsachen, die einen substantiellen Hinweis auf schwerwiegende Verstöße (z.B. gegen Aufstellungs- und Publizitätsregelungen) enthalten, ohne dass der Abschlussprüfer eine abschließende rechtliche Würdigung zu treffen hat.</w:t>
      </w:r>
    </w:p>
    <w:p w14:paraId="2F083DB5" w14:textId="77777777" w:rsidR="00AE3EE6" w:rsidRDefault="00AE3EE6" w:rsidP="00AE3EE6">
      <w:pPr>
        <w:pStyle w:val="StandardME"/>
      </w:pPr>
    </w:p>
    <w:p w14:paraId="6A340B10" w14:textId="77777777" w:rsidR="00AE3EE6" w:rsidRDefault="00AE3EE6" w:rsidP="00AE3EE6">
      <w:pPr>
        <w:pStyle w:val="StandardME"/>
      </w:pPr>
      <w:r>
        <w:t>Kriterien für schwerwiegende Verstöße sind vor allem:</w:t>
      </w:r>
    </w:p>
    <w:p w14:paraId="69995B7F" w14:textId="51B261A3" w:rsidR="00AE3EE6" w:rsidRDefault="00AE3EE6" w:rsidP="00F676A1">
      <w:pPr>
        <w:pStyle w:val="StandardME"/>
        <w:numPr>
          <w:ilvl w:val="0"/>
          <w:numId w:val="11"/>
        </w:numPr>
      </w:pPr>
      <w:r>
        <w:t>das für die Gesellschaft damit verbundene Risiko</w:t>
      </w:r>
    </w:p>
    <w:p w14:paraId="3B580C8D" w14:textId="34564FB3" w:rsidR="00AE3EE6" w:rsidRDefault="00AE3EE6" w:rsidP="00F676A1">
      <w:pPr>
        <w:pStyle w:val="StandardME"/>
        <w:numPr>
          <w:ilvl w:val="0"/>
          <w:numId w:val="11"/>
        </w:numPr>
      </w:pPr>
      <w:r>
        <w:t>die Bedeutung der verletzten Rechtsnormen sowie</w:t>
      </w:r>
    </w:p>
    <w:p w14:paraId="3BE648E7" w14:textId="1D8FB550" w:rsidR="00AE3EE6" w:rsidRDefault="00AE3EE6" w:rsidP="00F676A1">
      <w:pPr>
        <w:pStyle w:val="StandardME"/>
        <w:numPr>
          <w:ilvl w:val="0"/>
          <w:numId w:val="11"/>
        </w:numPr>
      </w:pPr>
      <w:r>
        <w:t>der Grad des Vertrauensbruchs, dessen Kenntnis Bedenken gegen die Eignung der gesetzlichen Vertreter oder der Arbeitnehmer begründen könnte</w:t>
      </w:r>
    </w:p>
    <w:p w14:paraId="0C878AEE" w14:textId="77777777" w:rsidR="00AE3EE6" w:rsidRDefault="00AE3EE6" w:rsidP="00AE3EE6">
      <w:pPr>
        <w:pStyle w:val="StandardME"/>
      </w:pPr>
    </w:p>
    <w:p w14:paraId="3F68EF8E" w14:textId="46E98B1A" w:rsidR="00F913A7" w:rsidRDefault="00AE3EE6" w:rsidP="00AE3EE6">
      <w:pPr>
        <w:pStyle w:val="StandardME"/>
      </w:pPr>
      <w:r>
        <w:t>Nach § 321 Abs. 1 Satz 3 ist auch über festgestellte bedeutsame Schwächen in den nicht auf den Abschluss oder Lagebericht bezogenen Bereichen des internen Kontrollsystems zu berichten. Dabei empfiehlt es sich darauf hinzuweisen, dass diese Schwächen zwar als Ergebnis der Prüfungshandlungen festgestellt wurden, die Prüfung aber nicht darauf ausgerichtet ist, das interne Kontrollsystem unbeschadet einer Erweiterung des Prüfungsauftrages weitergehend zu beurteilen, als dies für die Beurteilung von Abschluss und Lagebericht erforderlich ist, vgl. IDW PS 450 n.F. Tz. 50a.</w:t>
      </w:r>
    </w:p>
    <w:p w14:paraId="6E35C209" w14:textId="1F61C311" w:rsidR="00AE3EE6" w:rsidRDefault="00AE3EE6" w:rsidP="00F913A7">
      <w:pPr>
        <w:pStyle w:val="StandardME"/>
      </w:pPr>
    </w:p>
    <w:p w14:paraId="048516F5" w14:textId="77777777" w:rsidR="00AE3EE6" w:rsidRDefault="00AE3EE6" w:rsidP="00F913A7">
      <w:pPr>
        <w:pStyle w:val="StandardME"/>
      </w:pPr>
    </w:p>
    <w:p w14:paraId="5F4A7CC4" w14:textId="77777777" w:rsidR="003B279C" w:rsidRPr="003B279C" w:rsidRDefault="003B279C" w:rsidP="00DD4BC0">
      <w:pPr>
        <w:pStyle w:val="StandardMEkursiv"/>
      </w:pPr>
    </w:p>
    <w:sectPr w:rsidR="003B279C" w:rsidRPr="003B279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ADB7F" w14:textId="77777777" w:rsidR="00F676A1" w:rsidRDefault="00F676A1">
      <w:r>
        <w:separator/>
      </w:r>
    </w:p>
  </w:endnote>
  <w:endnote w:type="continuationSeparator" w:id="0">
    <w:p w14:paraId="5C991450" w14:textId="77777777" w:rsidR="00F676A1" w:rsidRDefault="00F67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embo">
    <w:charset w:val="00"/>
    <w:family w:val="roman"/>
    <w:pitch w:val="variable"/>
    <w:sig w:usb0="8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7984B" w14:textId="77777777" w:rsidR="00F676A1" w:rsidRDefault="00F676A1">
      <w:r>
        <w:separator/>
      </w:r>
    </w:p>
  </w:footnote>
  <w:footnote w:type="continuationSeparator" w:id="0">
    <w:p w14:paraId="14A80DD2" w14:textId="77777777" w:rsidR="00F676A1" w:rsidRDefault="00F676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C5DC8"/>
    <w:multiLevelType w:val="multilevel"/>
    <w:tmpl w:val="60003A62"/>
    <w:lvl w:ilvl="0">
      <w:start w:val="1"/>
      <w:numFmt w:val="upperLetter"/>
      <w:pStyle w:val="berschrift1PrB"/>
      <w:lvlText w:val="%1."/>
      <w:lvlJc w:val="left"/>
      <w:pPr>
        <w:tabs>
          <w:tab w:val="num" w:pos="284"/>
        </w:tabs>
        <w:ind w:left="0" w:firstLine="0"/>
      </w:pPr>
      <w:rPr>
        <w:rFonts w:hint="default"/>
      </w:rPr>
    </w:lvl>
    <w:lvl w:ilvl="1">
      <w:start w:val="1"/>
      <w:numFmt w:val="upperRoman"/>
      <w:pStyle w:val="berschrift2PrB"/>
      <w:lvlText w:val="%2."/>
      <w:lvlJc w:val="left"/>
      <w:pPr>
        <w:ind w:left="1571" w:hanging="358"/>
      </w:pPr>
      <w:rPr>
        <w:rFonts w:hint="default"/>
      </w:rPr>
    </w:lvl>
    <w:lvl w:ilvl="2">
      <w:start w:val="1"/>
      <w:numFmt w:val="decimal"/>
      <w:pStyle w:val="berschrift3PrB"/>
      <w:lvlText w:val="%3."/>
      <w:lvlJc w:val="left"/>
      <w:pPr>
        <w:ind w:left="1571" w:hanging="358"/>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 w15:restartNumberingAfterBreak="0">
    <w:nsid w:val="0BCD710A"/>
    <w:multiLevelType w:val="hybridMultilevel"/>
    <w:tmpl w:val="50182B3A"/>
    <w:lvl w:ilvl="0" w:tplc="E2C40A44">
      <w:numFmt w:val="bullet"/>
      <w:lvlText w:val="-"/>
      <w:lvlJc w:val="left"/>
      <w:pPr>
        <w:ind w:left="1211" w:hanging="360"/>
      </w:pPr>
      <w:rPr>
        <w:rFonts w:ascii="Arial" w:eastAsia="Times New Roman"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2"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3"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4" w15:restartNumberingAfterBreak="0">
    <w:nsid w:val="39A942EA"/>
    <w:multiLevelType w:val="hybridMultilevel"/>
    <w:tmpl w:val="92180C40"/>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5"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4F856931"/>
    <w:multiLevelType w:val="singleLevel"/>
    <w:tmpl w:val="F02EDCF8"/>
    <w:lvl w:ilvl="0">
      <w:start w:val="1"/>
      <w:numFmt w:val="bullet"/>
      <w:pStyle w:val="FormularAufzaehlung3"/>
      <w:lvlText w:val=""/>
      <w:lvlJc w:val="left"/>
      <w:pPr>
        <w:tabs>
          <w:tab w:val="num" w:pos="360"/>
        </w:tabs>
        <w:ind w:left="227" w:hanging="227"/>
      </w:pPr>
      <w:rPr>
        <w:rFonts w:ascii="Symbol" w:hAnsi="Symbol" w:cs="Times New Roman" w:hint="default"/>
        <w:sz w:val="26"/>
        <w:szCs w:val="26"/>
      </w:rPr>
    </w:lvl>
  </w:abstractNum>
  <w:abstractNum w:abstractNumId="7" w15:restartNumberingAfterBreak="0">
    <w:nsid w:val="50A05602"/>
    <w:multiLevelType w:val="hybridMultilevel"/>
    <w:tmpl w:val="1054B8B0"/>
    <w:lvl w:ilvl="0" w:tplc="04070013">
      <w:start w:val="1"/>
      <w:numFmt w:val="upperRoman"/>
      <w:lvlText w:val="%1."/>
      <w:lvlJc w:val="right"/>
      <w:pPr>
        <w:tabs>
          <w:tab w:val="num" w:pos="720"/>
        </w:tabs>
        <w:ind w:left="720" w:hanging="180"/>
      </w:pPr>
    </w:lvl>
    <w:lvl w:ilvl="1" w:tplc="C3E48252">
      <w:start w:val="1"/>
      <w:numFmt w:val="decimal"/>
      <w:pStyle w:val="berschrift3Prfungsbericht"/>
      <w:lvlText w:val="%2."/>
      <w:lvlJc w:val="left"/>
      <w:pPr>
        <w:tabs>
          <w:tab w:val="num" w:pos="1021"/>
        </w:tabs>
        <w:ind w:left="1021" w:hanging="454"/>
      </w:pPr>
      <w:rPr>
        <w:rFonts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510A2EF5"/>
    <w:multiLevelType w:val="hybridMultilevel"/>
    <w:tmpl w:val="48EE3776"/>
    <w:lvl w:ilvl="0" w:tplc="FE907234">
      <w:start w:val="1"/>
      <w:numFmt w:val="bullet"/>
      <w:pStyle w:val="StandardMEAufzhlung"/>
      <w:lvlText w:val=""/>
      <w:lvlJc w:val="left"/>
      <w:pPr>
        <w:tabs>
          <w:tab w:val="num" w:pos="3196"/>
        </w:tabs>
        <w:ind w:left="3196" w:hanging="360"/>
      </w:pPr>
      <w:rPr>
        <w:rFonts w:ascii="Wingdings" w:hAnsi="Wingdings" w:hint="default"/>
      </w:rPr>
    </w:lvl>
    <w:lvl w:ilvl="1" w:tplc="04070003" w:tentative="1">
      <w:start w:val="1"/>
      <w:numFmt w:val="bullet"/>
      <w:lvlText w:val="o"/>
      <w:lvlJc w:val="left"/>
      <w:pPr>
        <w:tabs>
          <w:tab w:val="num" w:pos="2291"/>
        </w:tabs>
        <w:ind w:left="2291" w:hanging="360"/>
      </w:pPr>
      <w:rPr>
        <w:rFonts w:ascii="Courier New" w:hAnsi="Courier New" w:cs="Courier New" w:hint="default"/>
      </w:rPr>
    </w:lvl>
    <w:lvl w:ilvl="2" w:tplc="04070005" w:tentative="1">
      <w:start w:val="1"/>
      <w:numFmt w:val="bullet"/>
      <w:lvlText w:val=""/>
      <w:lvlJc w:val="left"/>
      <w:pPr>
        <w:tabs>
          <w:tab w:val="num" w:pos="3011"/>
        </w:tabs>
        <w:ind w:left="3011" w:hanging="360"/>
      </w:pPr>
      <w:rPr>
        <w:rFonts w:ascii="Wingdings" w:hAnsi="Wingdings" w:hint="default"/>
      </w:rPr>
    </w:lvl>
    <w:lvl w:ilvl="3" w:tplc="04070001" w:tentative="1">
      <w:start w:val="1"/>
      <w:numFmt w:val="bullet"/>
      <w:lvlText w:val=""/>
      <w:lvlJc w:val="left"/>
      <w:pPr>
        <w:tabs>
          <w:tab w:val="num" w:pos="3731"/>
        </w:tabs>
        <w:ind w:left="3731" w:hanging="360"/>
      </w:pPr>
      <w:rPr>
        <w:rFonts w:ascii="Symbol" w:hAnsi="Symbol" w:hint="default"/>
      </w:rPr>
    </w:lvl>
    <w:lvl w:ilvl="4" w:tplc="04070003" w:tentative="1">
      <w:start w:val="1"/>
      <w:numFmt w:val="bullet"/>
      <w:lvlText w:val="o"/>
      <w:lvlJc w:val="left"/>
      <w:pPr>
        <w:tabs>
          <w:tab w:val="num" w:pos="4451"/>
        </w:tabs>
        <w:ind w:left="4451" w:hanging="360"/>
      </w:pPr>
      <w:rPr>
        <w:rFonts w:ascii="Courier New" w:hAnsi="Courier New" w:cs="Courier New" w:hint="default"/>
      </w:rPr>
    </w:lvl>
    <w:lvl w:ilvl="5" w:tplc="04070005" w:tentative="1">
      <w:start w:val="1"/>
      <w:numFmt w:val="bullet"/>
      <w:lvlText w:val=""/>
      <w:lvlJc w:val="left"/>
      <w:pPr>
        <w:tabs>
          <w:tab w:val="num" w:pos="5171"/>
        </w:tabs>
        <w:ind w:left="5171" w:hanging="360"/>
      </w:pPr>
      <w:rPr>
        <w:rFonts w:ascii="Wingdings" w:hAnsi="Wingdings" w:hint="default"/>
      </w:rPr>
    </w:lvl>
    <w:lvl w:ilvl="6" w:tplc="04070001" w:tentative="1">
      <w:start w:val="1"/>
      <w:numFmt w:val="bullet"/>
      <w:lvlText w:val=""/>
      <w:lvlJc w:val="left"/>
      <w:pPr>
        <w:tabs>
          <w:tab w:val="num" w:pos="5891"/>
        </w:tabs>
        <w:ind w:left="5891" w:hanging="360"/>
      </w:pPr>
      <w:rPr>
        <w:rFonts w:ascii="Symbol" w:hAnsi="Symbol" w:hint="default"/>
      </w:rPr>
    </w:lvl>
    <w:lvl w:ilvl="7" w:tplc="04070003" w:tentative="1">
      <w:start w:val="1"/>
      <w:numFmt w:val="bullet"/>
      <w:lvlText w:val="o"/>
      <w:lvlJc w:val="left"/>
      <w:pPr>
        <w:tabs>
          <w:tab w:val="num" w:pos="6611"/>
        </w:tabs>
        <w:ind w:left="6611" w:hanging="360"/>
      </w:pPr>
      <w:rPr>
        <w:rFonts w:ascii="Courier New" w:hAnsi="Courier New" w:cs="Courier New" w:hint="default"/>
      </w:rPr>
    </w:lvl>
    <w:lvl w:ilvl="8" w:tplc="0407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5CED4C63"/>
    <w:multiLevelType w:val="hybridMultilevel"/>
    <w:tmpl w:val="533A62D2"/>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0"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num w:numId="1">
    <w:abstractNumId w:val="5"/>
  </w:num>
  <w:num w:numId="2">
    <w:abstractNumId w:val="7"/>
  </w:num>
  <w:num w:numId="3">
    <w:abstractNumId w:val="10"/>
  </w:num>
  <w:num w:numId="4">
    <w:abstractNumId w:val="3"/>
  </w:num>
  <w:num w:numId="5">
    <w:abstractNumId w:val="2"/>
  </w:num>
  <w:num w:numId="6">
    <w:abstractNumId w:val="8"/>
  </w:num>
  <w:num w:numId="7">
    <w:abstractNumId w:val="6"/>
  </w:num>
  <w:num w:numId="8">
    <w:abstractNumId w:val="1"/>
  </w:num>
  <w:num w:numId="9">
    <w:abstractNumId w:val="0"/>
  </w:num>
  <w:num w:numId="10">
    <w:abstractNumId w:val="9"/>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EA0349"/>
    <w:rsid w:val="00001C8A"/>
    <w:rsid w:val="00013FBD"/>
    <w:rsid w:val="000216F3"/>
    <w:rsid w:val="00032D8F"/>
    <w:rsid w:val="00064B4F"/>
    <w:rsid w:val="000B6603"/>
    <w:rsid w:val="001041D4"/>
    <w:rsid w:val="00112FCB"/>
    <w:rsid w:val="0012576F"/>
    <w:rsid w:val="00126CEB"/>
    <w:rsid w:val="001A220E"/>
    <w:rsid w:val="001B0C14"/>
    <w:rsid w:val="001C4A38"/>
    <w:rsid w:val="001D4339"/>
    <w:rsid w:val="001D46AB"/>
    <w:rsid w:val="001D481B"/>
    <w:rsid w:val="001F3273"/>
    <w:rsid w:val="00221AD7"/>
    <w:rsid w:val="00232DCF"/>
    <w:rsid w:val="002759B9"/>
    <w:rsid w:val="002817E1"/>
    <w:rsid w:val="00291A48"/>
    <w:rsid w:val="002E0F58"/>
    <w:rsid w:val="002F21A6"/>
    <w:rsid w:val="00362F21"/>
    <w:rsid w:val="0037213D"/>
    <w:rsid w:val="00382BEA"/>
    <w:rsid w:val="00392095"/>
    <w:rsid w:val="003A5D22"/>
    <w:rsid w:val="003B279C"/>
    <w:rsid w:val="003E7641"/>
    <w:rsid w:val="003E76BB"/>
    <w:rsid w:val="004034BC"/>
    <w:rsid w:val="00426F52"/>
    <w:rsid w:val="004322D7"/>
    <w:rsid w:val="00484E63"/>
    <w:rsid w:val="004D27D5"/>
    <w:rsid w:val="005054D8"/>
    <w:rsid w:val="005367F1"/>
    <w:rsid w:val="00576752"/>
    <w:rsid w:val="005B5D42"/>
    <w:rsid w:val="005C5003"/>
    <w:rsid w:val="00605ADD"/>
    <w:rsid w:val="00636D70"/>
    <w:rsid w:val="00656314"/>
    <w:rsid w:val="00665F0B"/>
    <w:rsid w:val="006737C8"/>
    <w:rsid w:val="00676886"/>
    <w:rsid w:val="00694E12"/>
    <w:rsid w:val="006C02A7"/>
    <w:rsid w:val="006C044F"/>
    <w:rsid w:val="006C217F"/>
    <w:rsid w:val="0071613E"/>
    <w:rsid w:val="00735737"/>
    <w:rsid w:val="0075057B"/>
    <w:rsid w:val="00761048"/>
    <w:rsid w:val="00787A95"/>
    <w:rsid w:val="00796686"/>
    <w:rsid w:val="007B43BD"/>
    <w:rsid w:val="007B4818"/>
    <w:rsid w:val="007B6987"/>
    <w:rsid w:val="007C18F5"/>
    <w:rsid w:val="007E0439"/>
    <w:rsid w:val="007E086E"/>
    <w:rsid w:val="007E42C1"/>
    <w:rsid w:val="008245DB"/>
    <w:rsid w:val="008349C6"/>
    <w:rsid w:val="008C10C8"/>
    <w:rsid w:val="008D27FA"/>
    <w:rsid w:val="00917298"/>
    <w:rsid w:val="00962F02"/>
    <w:rsid w:val="009819F5"/>
    <w:rsid w:val="009A6C11"/>
    <w:rsid w:val="009C454C"/>
    <w:rsid w:val="009E5FFB"/>
    <w:rsid w:val="00A11F59"/>
    <w:rsid w:val="00A34865"/>
    <w:rsid w:val="00A37813"/>
    <w:rsid w:val="00A514C3"/>
    <w:rsid w:val="00A645BC"/>
    <w:rsid w:val="00A71724"/>
    <w:rsid w:val="00AA7CD3"/>
    <w:rsid w:val="00AE3EE6"/>
    <w:rsid w:val="00B15EF7"/>
    <w:rsid w:val="00B3123D"/>
    <w:rsid w:val="00B3166B"/>
    <w:rsid w:val="00B31F84"/>
    <w:rsid w:val="00B65AE5"/>
    <w:rsid w:val="00B71E28"/>
    <w:rsid w:val="00BB71FC"/>
    <w:rsid w:val="00C02BAE"/>
    <w:rsid w:val="00C21FB2"/>
    <w:rsid w:val="00C40453"/>
    <w:rsid w:val="00C477B1"/>
    <w:rsid w:val="00C52507"/>
    <w:rsid w:val="00C575A5"/>
    <w:rsid w:val="00C7508C"/>
    <w:rsid w:val="00C90530"/>
    <w:rsid w:val="00C9215F"/>
    <w:rsid w:val="00C97FA5"/>
    <w:rsid w:val="00CB5FB3"/>
    <w:rsid w:val="00CC2E45"/>
    <w:rsid w:val="00CD032C"/>
    <w:rsid w:val="00D13370"/>
    <w:rsid w:val="00D2535E"/>
    <w:rsid w:val="00D40EAD"/>
    <w:rsid w:val="00D44E5B"/>
    <w:rsid w:val="00D46EE4"/>
    <w:rsid w:val="00D500C9"/>
    <w:rsid w:val="00D511C8"/>
    <w:rsid w:val="00D513DA"/>
    <w:rsid w:val="00D639E3"/>
    <w:rsid w:val="00DC779F"/>
    <w:rsid w:val="00DD4BC0"/>
    <w:rsid w:val="00E04D1B"/>
    <w:rsid w:val="00E10EFD"/>
    <w:rsid w:val="00E1115C"/>
    <w:rsid w:val="00E15AAC"/>
    <w:rsid w:val="00E26E6E"/>
    <w:rsid w:val="00E54920"/>
    <w:rsid w:val="00E8646D"/>
    <w:rsid w:val="00E908CB"/>
    <w:rsid w:val="00E95A78"/>
    <w:rsid w:val="00E964CA"/>
    <w:rsid w:val="00EA0349"/>
    <w:rsid w:val="00EB2E28"/>
    <w:rsid w:val="00EE2389"/>
    <w:rsid w:val="00F50576"/>
    <w:rsid w:val="00F676A1"/>
    <w:rsid w:val="00F90F2F"/>
    <w:rsid w:val="00F913A7"/>
    <w:rsid w:val="00F941AD"/>
    <w:rsid w:val="00FC0C2D"/>
    <w:rsid w:val="00FD6F3D"/>
    <w:rsid w:val="00FE6C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49B2BE"/>
  <w15:chartTrackingRefBased/>
  <w15:docId w15:val="{C16E046E-C92E-4BCE-839A-C3F93C66C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46EE4"/>
    <w:rPr>
      <w:rFonts w:ascii="Arial" w:hAnsi="Arial"/>
    </w:rPr>
  </w:style>
  <w:style w:type="paragraph" w:styleId="berschrift1">
    <w:name w:val="heading 1"/>
    <w:basedOn w:val="Standard"/>
    <w:next w:val="Standard"/>
    <w:qFormat/>
    <w:rsid w:val="00D46EE4"/>
    <w:pPr>
      <w:keepNext/>
      <w:spacing w:before="240" w:after="60"/>
      <w:outlineLvl w:val="0"/>
    </w:pPr>
    <w:rPr>
      <w:b/>
      <w:kern w:val="28"/>
      <w:sz w:val="24"/>
      <w:szCs w:val="24"/>
    </w:rPr>
  </w:style>
  <w:style w:type="paragraph" w:styleId="berschrift2">
    <w:name w:val="heading 2"/>
    <w:basedOn w:val="berschrift1"/>
    <w:next w:val="Standard"/>
    <w:qFormat/>
    <w:rsid w:val="00D46EE4"/>
    <w:pPr>
      <w:outlineLvl w:val="1"/>
    </w:pPr>
  </w:style>
  <w:style w:type="paragraph" w:styleId="berschrift3">
    <w:name w:val="heading 3"/>
    <w:basedOn w:val="berschrift1"/>
    <w:next w:val="Standard"/>
    <w:qFormat/>
    <w:rsid w:val="00D46EE4"/>
    <w:pPr>
      <w:outlineLvl w:val="2"/>
    </w:pPr>
    <w:rPr>
      <w:sz w:val="22"/>
    </w:rPr>
  </w:style>
  <w:style w:type="paragraph" w:styleId="berschrift4">
    <w:name w:val="heading 4"/>
    <w:basedOn w:val="berschrift1"/>
    <w:next w:val="Standard"/>
    <w:qFormat/>
    <w:rsid w:val="00D46EE4"/>
    <w:pPr>
      <w:numPr>
        <w:ilvl w:val="3"/>
        <w:numId w:val="5"/>
      </w:numPr>
      <w:outlineLvl w:val="3"/>
    </w:pPr>
    <w:rPr>
      <w:sz w:val="22"/>
    </w:rPr>
  </w:style>
  <w:style w:type="paragraph" w:styleId="berschrift5">
    <w:name w:val="heading 5"/>
    <w:basedOn w:val="berschrift1"/>
    <w:next w:val="Standard"/>
    <w:qFormat/>
    <w:rsid w:val="00D46EE4"/>
    <w:pPr>
      <w:numPr>
        <w:ilvl w:val="4"/>
        <w:numId w:val="5"/>
      </w:numPr>
      <w:outlineLvl w:val="4"/>
    </w:pPr>
    <w:rPr>
      <w:sz w:val="22"/>
    </w:rPr>
  </w:style>
  <w:style w:type="paragraph" w:styleId="berschrift6">
    <w:name w:val="heading 6"/>
    <w:basedOn w:val="berschrift1"/>
    <w:next w:val="Standard"/>
    <w:qFormat/>
    <w:rsid w:val="00D46EE4"/>
    <w:pPr>
      <w:numPr>
        <w:ilvl w:val="5"/>
        <w:numId w:val="5"/>
      </w:numPr>
      <w:outlineLvl w:val="5"/>
    </w:pPr>
    <w:rPr>
      <w:rFonts w:ascii="Times New Roman" w:hAnsi="Times New Roman"/>
      <w:i/>
      <w:sz w:val="22"/>
    </w:rPr>
  </w:style>
  <w:style w:type="paragraph" w:styleId="berschrift7">
    <w:name w:val="heading 7"/>
    <w:basedOn w:val="berschrift1"/>
    <w:next w:val="Standard"/>
    <w:qFormat/>
    <w:rsid w:val="00D46EE4"/>
    <w:pPr>
      <w:numPr>
        <w:ilvl w:val="6"/>
        <w:numId w:val="5"/>
      </w:numPr>
      <w:outlineLvl w:val="6"/>
    </w:pPr>
    <w:rPr>
      <w:sz w:val="20"/>
    </w:rPr>
  </w:style>
  <w:style w:type="paragraph" w:styleId="berschrift8">
    <w:name w:val="heading 8"/>
    <w:basedOn w:val="berschrift1"/>
    <w:next w:val="Standard"/>
    <w:qFormat/>
    <w:rsid w:val="00D46EE4"/>
    <w:pPr>
      <w:numPr>
        <w:ilvl w:val="7"/>
        <w:numId w:val="5"/>
      </w:numPr>
      <w:outlineLvl w:val="7"/>
    </w:pPr>
    <w:rPr>
      <w:i/>
      <w:sz w:val="20"/>
    </w:rPr>
  </w:style>
  <w:style w:type="paragraph" w:styleId="berschrift9">
    <w:name w:val="heading 9"/>
    <w:basedOn w:val="berschrift1"/>
    <w:next w:val="Standard"/>
    <w:qFormat/>
    <w:rsid w:val="00D46EE4"/>
    <w:pPr>
      <w:numPr>
        <w:ilvl w:val="8"/>
        <w:numId w:val="5"/>
      </w:numPr>
      <w:outlineLvl w:val="8"/>
    </w:pPr>
    <w:rPr>
      <w:b w:val="0"/>
      <w:i/>
      <w:sz w:val="18"/>
    </w:rPr>
  </w:style>
  <w:style w:type="character" w:default="1" w:styleId="Absatz-Standardschriftart">
    <w:name w:val="Default Paragraph Font"/>
    <w:semiHidden/>
    <w:rsid w:val="00D46EE4"/>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semiHidden/>
    <w:rsid w:val="00D46EE4"/>
  </w:style>
  <w:style w:type="paragraph" w:customStyle="1" w:styleId="HVariante1A4Quer">
    <w:name w:val="H Variante 1 A4Quer"/>
    <w:basedOn w:val="Standard"/>
    <w:rsid w:val="00D46EE4"/>
    <w:pPr>
      <w:spacing w:before="80" w:after="80"/>
    </w:pPr>
    <w:rPr>
      <w:rFonts w:cs="Arial"/>
      <w:b/>
      <w:sz w:val="14"/>
      <w:szCs w:val="14"/>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UVariante1"/>
    <w:rsid w:val="00D46EE4"/>
    <w:pPr>
      <w:tabs>
        <w:tab w:val="left" w:pos="1134"/>
      </w:tabs>
      <w:spacing w:before="80" w:after="80"/>
    </w:pPr>
    <w:rPr>
      <w:rFonts w:cs="Arial"/>
      <w:sz w:val="14"/>
      <w:szCs w:val="14"/>
    </w:rP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PVariante1"/>
    <w:rsid w:val="00D46EE4"/>
    <w:pPr>
      <w:tabs>
        <w:tab w:val="left" w:pos="1134"/>
      </w:tabs>
    </w:pPr>
    <w:rPr>
      <w:rFonts w:cs="Arial"/>
      <w:sz w:val="14"/>
      <w:szCs w:val="14"/>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Variante1"/>
    <w:rsid w:val="00D46EE4"/>
    <w:pPr>
      <w:tabs>
        <w:tab w:val="left" w:pos="1417"/>
      </w:tabs>
    </w:pPr>
    <w:rPr>
      <w:rFonts w:cs="Arial"/>
      <w:sz w:val="14"/>
      <w:szCs w:val="14"/>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DVariante1"/>
    <w:rsid w:val="00D46EE4"/>
    <w:rPr>
      <w:rFonts w:cs="Arial"/>
      <w:sz w:val="14"/>
      <w:szCs w:val="14"/>
    </w:rP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UVariante1"/>
    <w:rsid w:val="00D46EE4"/>
    <w:pPr>
      <w:tabs>
        <w:tab w:val="left" w:pos="850"/>
        <w:tab w:val="left" w:pos="1417"/>
      </w:tabs>
    </w:pPr>
    <w:rPr>
      <w:rFonts w:cs="Arial"/>
      <w:sz w:val="14"/>
      <w:szCs w:val="14"/>
    </w:rP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UVariante1"/>
    <w:rsid w:val="00D46EE4"/>
    <w:pPr>
      <w:tabs>
        <w:tab w:val="left" w:pos="850"/>
      </w:tabs>
    </w:pPr>
    <w:rPr>
      <w:rFonts w:cs="Arial"/>
      <w:sz w:val="14"/>
      <w:szCs w:val="14"/>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D46EE4"/>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clear" w:pos="850"/>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D46EE4"/>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D46EE4"/>
    <w:pPr>
      <w:tabs>
        <w:tab w:val="left" w:pos="640"/>
        <w:tab w:val="right" w:leader="dot" w:pos="9071"/>
      </w:tabs>
      <w:ind w:left="657" w:right="851" w:hanging="459"/>
    </w:pPr>
  </w:style>
  <w:style w:type="paragraph" w:styleId="Verzeichnis1">
    <w:name w:val="toc 1"/>
    <w:basedOn w:val="Standard"/>
    <w:next w:val="Standard"/>
    <w:autoRedefine/>
    <w:semiHidden/>
    <w:rsid w:val="00D46EE4"/>
    <w:pPr>
      <w:tabs>
        <w:tab w:val="left" w:pos="602"/>
        <w:tab w:val="right" w:leader="dot" w:pos="9071"/>
      </w:tabs>
      <w:ind w:right="851"/>
    </w:pPr>
  </w:style>
  <w:style w:type="character" w:customStyle="1" w:styleId="Feldsteuerung">
    <w:name w:val="Feldsteuerung"/>
    <w:rsid w:val="00D46EE4"/>
    <w:rPr>
      <w:vanish/>
    </w:rPr>
  </w:style>
  <w:style w:type="paragraph" w:customStyle="1" w:styleId="StandardME">
    <w:name w:val="StandardME"/>
    <w:basedOn w:val="Standard"/>
    <w:link w:val="StandardMEZchn"/>
    <w:rsid w:val="00D46EE4"/>
    <w:pPr>
      <w:ind w:left="851"/>
      <w:jc w:val="both"/>
    </w:pPr>
  </w:style>
  <w:style w:type="paragraph" w:styleId="Textkrper">
    <w:name w:val="Body Text"/>
    <w:basedOn w:val="Standard"/>
    <w:rPr>
      <w:color w:val="FF0000"/>
    </w:rPr>
  </w:style>
  <w:style w:type="paragraph" w:customStyle="1" w:styleId="AnlListen">
    <w:name w:val="AnlListen"/>
    <w:basedOn w:val="Standard"/>
    <w:next w:val="Standard"/>
    <w:rsid w:val="00D46EE4"/>
    <w:pPr>
      <w:jc w:val="right"/>
    </w:pPr>
    <w:rPr>
      <w:sz w:val="16"/>
    </w:rPr>
  </w:style>
  <w:style w:type="paragraph" w:styleId="Aufzhlungszeichen">
    <w:name w:val="List Bullet"/>
    <w:basedOn w:val="Standard"/>
    <w:autoRedefine/>
    <w:rsid w:val="00D46EE4"/>
    <w:pPr>
      <w:ind w:left="283" w:hanging="283"/>
    </w:pPr>
  </w:style>
  <w:style w:type="paragraph" w:styleId="Dokumentstruktur">
    <w:name w:val="Document Map"/>
    <w:basedOn w:val="Standard"/>
    <w:semiHidden/>
    <w:rsid w:val="00D46EE4"/>
    <w:pPr>
      <w:shd w:val="clear" w:color="auto" w:fill="000080"/>
    </w:pPr>
    <w:rPr>
      <w:rFonts w:ascii="Tahoma" w:hAnsi="Tahoma"/>
    </w:rPr>
  </w:style>
  <w:style w:type="paragraph" w:styleId="Fuzeile">
    <w:name w:val="footer"/>
    <w:basedOn w:val="Standard"/>
    <w:rsid w:val="00D46EE4"/>
    <w:pPr>
      <w:jc w:val="center"/>
    </w:pPr>
  </w:style>
  <w:style w:type="paragraph" w:customStyle="1" w:styleId="HVariante1">
    <w:name w:val="H Variante 1"/>
    <w:basedOn w:val="Standard"/>
    <w:rsid w:val="00D46EE4"/>
    <w:pPr>
      <w:spacing w:before="120" w:after="120"/>
    </w:pPr>
    <w:rPr>
      <w:b/>
      <w:sz w:val="18"/>
    </w:rPr>
  </w:style>
  <w:style w:type="paragraph" w:customStyle="1" w:styleId="HVariante2">
    <w:name w:val="H Variante 2"/>
    <w:basedOn w:val="Standard"/>
    <w:rsid w:val="00D46EE4"/>
    <w:pPr>
      <w:spacing w:before="240" w:after="240"/>
    </w:pPr>
    <w:rPr>
      <w:b/>
      <w:sz w:val="18"/>
    </w:rPr>
  </w:style>
  <w:style w:type="paragraph" w:customStyle="1" w:styleId="HVariante3">
    <w:name w:val="H Variante 3"/>
    <w:basedOn w:val="Standard"/>
    <w:rsid w:val="00D46EE4"/>
    <w:pPr>
      <w:spacing w:before="240" w:after="240"/>
    </w:pPr>
    <w:rPr>
      <w:b/>
      <w:sz w:val="18"/>
    </w:rPr>
  </w:style>
  <w:style w:type="paragraph" w:customStyle="1" w:styleId="HVariante4">
    <w:name w:val="H Variante 4"/>
    <w:basedOn w:val="Standard"/>
    <w:rsid w:val="00D46EE4"/>
    <w:pPr>
      <w:spacing w:before="240" w:after="240"/>
    </w:pPr>
    <w:rPr>
      <w:b/>
      <w:sz w:val="18"/>
    </w:rPr>
  </w:style>
  <w:style w:type="paragraph" w:customStyle="1" w:styleId="HDVariante1">
    <w:name w:val="HD Variante 1"/>
    <w:basedOn w:val="HVariante1"/>
    <w:next w:val="HVariante1"/>
    <w:rsid w:val="00D46EE4"/>
  </w:style>
  <w:style w:type="paragraph" w:customStyle="1" w:styleId="HDVariante2">
    <w:name w:val="HD Variante 2"/>
    <w:basedOn w:val="HVariante2"/>
    <w:next w:val="HVariante2"/>
    <w:rsid w:val="00D46EE4"/>
  </w:style>
  <w:style w:type="paragraph" w:customStyle="1" w:styleId="HDVariante3">
    <w:name w:val="HD Variante 3"/>
    <w:basedOn w:val="HVariante3"/>
    <w:next w:val="HVariante3"/>
    <w:rsid w:val="00D46EE4"/>
  </w:style>
  <w:style w:type="paragraph" w:customStyle="1" w:styleId="HDVariante4">
    <w:name w:val="HD Variante 4"/>
    <w:basedOn w:val="HVariante4"/>
    <w:next w:val="HVariante4"/>
    <w:rsid w:val="00D46EE4"/>
  </w:style>
  <w:style w:type="paragraph" w:customStyle="1" w:styleId="HUVariante1">
    <w:name w:val="HU Variante 1"/>
    <w:basedOn w:val="HVariante1"/>
    <w:next w:val="HVariante1"/>
    <w:rsid w:val="00D46EE4"/>
  </w:style>
  <w:style w:type="paragraph" w:customStyle="1" w:styleId="HUVariante2">
    <w:name w:val="HU Variante 2"/>
    <w:basedOn w:val="HVariante2"/>
    <w:next w:val="HVariante2"/>
    <w:rsid w:val="00D46EE4"/>
  </w:style>
  <w:style w:type="paragraph" w:customStyle="1" w:styleId="HUVariante3">
    <w:name w:val="HU Variante 3"/>
    <w:basedOn w:val="HVariante3"/>
    <w:next w:val="HVariante3"/>
    <w:rsid w:val="00D46EE4"/>
  </w:style>
  <w:style w:type="paragraph" w:customStyle="1" w:styleId="HUVariante4">
    <w:name w:val="HU Variante 4"/>
    <w:basedOn w:val="HVariante4"/>
    <w:next w:val="HVariante4"/>
    <w:rsid w:val="00D46EE4"/>
  </w:style>
  <w:style w:type="paragraph" w:styleId="Kopfzeile">
    <w:name w:val="header"/>
    <w:basedOn w:val="Standard"/>
    <w:rsid w:val="00D46EE4"/>
    <w:pPr>
      <w:tabs>
        <w:tab w:val="center" w:pos="4536"/>
        <w:tab w:val="right" w:pos="9072"/>
      </w:tabs>
    </w:pPr>
    <w:rPr>
      <w:b/>
    </w:rPr>
  </w:style>
  <w:style w:type="character" w:customStyle="1" w:styleId="Nachweis">
    <w:name w:val="Nachweis"/>
    <w:rsid w:val="00D46EE4"/>
    <w:rPr>
      <w:sz w:val="18"/>
    </w:rPr>
  </w:style>
  <w:style w:type="paragraph" w:customStyle="1" w:styleId="NachweisPos">
    <w:name w:val="NachweisPos"/>
    <w:basedOn w:val="Standard"/>
    <w:rsid w:val="00D46EE4"/>
    <w:rPr>
      <w:sz w:val="18"/>
    </w:rPr>
  </w:style>
  <w:style w:type="paragraph" w:customStyle="1" w:styleId="NachweisEndsumme">
    <w:name w:val="NachweisEndsumme"/>
    <w:basedOn w:val="NachweisPos"/>
    <w:rsid w:val="00D46EE4"/>
    <w:rPr>
      <w:b/>
    </w:rPr>
  </w:style>
  <w:style w:type="paragraph" w:customStyle="1" w:styleId="NachweisSumme">
    <w:name w:val="NachweisSumme"/>
    <w:basedOn w:val="NachweisPos"/>
    <w:rsid w:val="00D46EE4"/>
    <w:rPr>
      <w:b/>
    </w:rPr>
  </w:style>
  <w:style w:type="paragraph" w:customStyle="1" w:styleId="PVariante1">
    <w:name w:val="P Variante 1"/>
    <w:basedOn w:val="Standard"/>
    <w:rsid w:val="00D46EE4"/>
    <w:rPr>
      <w:sz w:val="18"/>
    </w:rPr>
  </w:style>
  <w:style w:type="paragraph" w:customStyle="1" w:styleId="PVariante2">
    <w:name w:val="P Variante 2"/>
    <w:basedOn w:val="Standard"/>
    <w:rsid w:val="00D46EE4"/>
    <w:rPr>
      <w:sz w:val="18"/>
    </w:rPr>
  </w:style>
  <w:style w:type="paragraph" w:customStyle="1" w:styleId="PVariante3">
    <w:name w:val="P Variante 3"/>
    <w:basedOn w:val="Standard"/>
    <w:rsid w:val="00D46EE4"/>
    <w:rPr>
      <w:sz w:val="18"/>
    </w:rPr>
  </w:style>
  <w:style w:type="paragraph" w:customStyle="1" w:styleId="PVariante4">
    <w:name w:val="P Variante 4"/>
    <w:basedOn w:val="Standard"/>
    <w:rsid w:val="00D46EE4"/>
    <w:rPr>
      <w:b/>
      <w:sz w:val="18"/>
    </w:rPr>
  </w:style>
  <w:style w:type="paragraph" w:customStyle="1" w:styleId="PDVariante1">
    <w:name w:val="PD Variante 1"/>
    <w:basedOn w:val="PVariante1"/>
    <w:next w:val="PVariante1"/>
    <w:rsid w:val="00D46EE4"/>
  </w:style>
  <w:style w:type="paragraph" w:customStyle="1" w:styleId="PDVariante2">
    <w:name w:val="PD Variante 2"/>
    <w:basedOn w:val="PVariante2"/>
    <w:next w:val="PVariante2"/>
    <w:rsid w:val="00D46EE4"/>
  </w:style>
  <w:style w:type="paragraph" w:customStyle="1" w:styleId="PDVariante3">
    <w:name w:val="PD Variante 3"/>
    <w:basedOn w:val="PVariante3"/>
    <w:next w:val="PVariante3"/>
    <w:rsid w:val="00D46EE4"/>
  </w:style>
  <w:style w:type="paragraph" w:customStyle="1" w:styleId="PDVariante4">
    <w:name w:val="PD Variante 4"/>
    <w:basedOn w:val="PVariante4"/>
    <w:next w:val="PVariante4"/>
    <w:rsid w:val="00D46EE4"/>
  </w:style>
  <w:style w:type="paragraph" w:customStyle="1" w:styleId="PUVariante1">
    <w:name w:val="PU Variante 1"/>
    <w:basedOn w:val="PVariante1"/>
    <w:next w:val="PVariante1"/>
    <w:rsid w:val="00D46EE4"/>
  </w:style>
  <w:style w:type="paragraph" w:customStyle="1" w:styleId="PUVariante2">
    <w:name w:val="PU Variante 2"/>
    <w:basedOn w:val="PVariante2"/>
    <w:next w:val="PVariante2"/>
    <w:rsid w:val="00D46EE4"/>
  </w:style>
  <w:style w:type="paragraph" w:customStyle="1" w:styleId="PUVariante3">
    <w:name w:val="PU Variante 3"/>
    <w:basedOn w:val="PVariante3"/>
    <w:next w:val="PVariante3"/>
    <w:rsid w:val="00D46EE4"/>
  </w:style>
  <w:style w:type="paragraph" w:customStyle="1" w:styleId="PUVariante4">
    <w:name w:val="PU Variante 4"/>
    <w:basedOn w:val="PVariante4"/>
    <w:next w:val="PVariante4"/>
    <w:rsid w:val="00D46EE4"/>
  </w:style>
  <w:style w:type="paragraph" w:customStyle="1" w:styleId="SVariante1">
    <w:name w:val="S Variante 1"/>
    <w:basedOn w:val="Standard"/>
    <w:rsid w:val="00D46EE4"/>
    <w:pPr>
      <w:spacing w:before="60" w:after="60"/>
    </w:pPr>
    <w:rPr>
      <w:b/>
      <w:sz w:val="18"/>
    </w:rPr>
  </w:style>
  <w:style w:type="paragraph" w:customStyle="1" w:styleId="SVariante2">
    <w:name w:val="S Variante 2"/>
    <w:basedOn w:val="Standard"/>
    <w:rsid w:val="00D46EE4"/>
    <w:pPr>
      <w:spacing w:before="120" w:after="120"/>
    </w:pPr>
    <w:rPr>
      <w:b/>
      <w:sz w:val="18"/>
    </w:rPr>
  </w:style>
  <w:style w:type="paragraph" w:customStyle="1" w:styleId="SVariante3">
    <w:name w:val="S Variante 3"/>
    <w:basedOn w:val="Standard"/>
    <w:rsid w:val="00D46EE4"/>
    <w:pPr>
      <w:spacing w:before="120" w:after="120"/>
    </w:pPr>
    <w:rPr>
      <w:b/>
      <w:sz w:val="18"/>
    </w:rPr>
  </w:style>
  <w:style w:type="paragraph" w:customStyle="1" w:styleId="SVariante4">
    <w:name w:val="S Variante 4"/>
    <w:basedOn w:val="Standard"/>
    <w:rsid w:val="00D46EE4"/>
    <w:pPr>
      <w:spacing w:before="120" w:after="120"/>
    </w:pPr>
    <w:rPr>
      <w:b/>
      <w:sz w:val="18"/>
    </w:rPr>
  </w:style>
  <w:style w:type="paragraph" w:customStyle="1" w:styleId="SDVariante1">
    <w:name w:val="SD Variante 1"/>
    <w:basedOn w:val="SVariante1"/>
    <w:next w:val="SVariante1"/>
    <w:rsid w:val="00D46EE4"/>
  </w:style>
  <w:style w:type="paragraph" w:customStyle="1" w:styleId="SDVariante2">
    <w:name w:val="SD Variante 2"/>
    <w:basedOn w:val="SVariante2"/>
    <w:next w:val="SVariante2"/>
    <w:rsid w:val="00D46EE4"/>
  </w:style>
  <w:style w:type="paragraph" w:customStyle="1" w:styleId="SDVariante3">
    <w:name w:val="SD Variante 3"/>
    <w:basedOn w:val="SVariante3"/>
    <w:next w:val="SVariante3"/>
    <w:rsid w:val="00D46EE4"/>
  </w:style>
  <w:style w:type="paragraph" w:customStyle="1" w:styleId="SDVariante4">
    <w:name w:val="SD Variante 4"/>
    <w:basedOn w:val="SVariante4"/>
    <w:next w:val="SVariante4"/>
    <w:rsid w:val="00D46EE4"/>
  </w:style>
  <w:style w:type="character" w:styleId="Seitenzahl">
    <w:name w:val="page number"/>
    <w:rsid w:val="00D46EE4"/>
  </w:style>
  <w:style w:type="paragraph" w:customStyle="1" w:styleId="StandardOE">
    <w:name w:val="StandardOE"/>
    <w:basedOn w:val="Standard"/>
    <w:next w:val="Standard"/>
    <w:rsid w:val="00D46EE4"/>
    <w:pPr>
      <w:jc w:val="both"/>
    </w:pPr>
  </w:style>
  <w:style w:type="paragraph" w:customStyle="1" w:styleId="Steuerung">
    <w:name w:val="Steuerung"/>
    <w:basedOn w:val="Standard"/>
    <w:rsid w:val="00D46EE4"/>
    <w:rPr>
      <w:b/>
      <w:vanish/>
    </w:rPr>
  </w:style>
  <w:style w:type="paragraph" w:customStyle="1" w:styleId="SUVariante1">
    <w:name w:val="SU Variante 1"/>
    <w:basedOn w:val="SVariante1"/>
    <w:next w:val="SVariante1"/>
    <w:rsid w:val="00D46EE4"/>
  </w:style>
  <w:style w:type="paragraph" w:customStyle="1" w:styleId="SUVariante2">
    <w:name w:val="SU Variante 2"/>
    <w:basedOn w:val="SVariante2"/>
    <w:next w:val="SVariante2"/>
    <w:rsid w:val="00D46EE4"/>
  </w:style>
  <w:style w:type="paragraph" w:customStyle="1" w:styleId="SUVariante3">
    <w:name w:val="SU Variante 3"/>
    <w:basedOn w:val="SVariante3"/>
    <w:next w:val="SVariante3"/>
    <w:rsid w:val="00D46EE4"/>
  </w:style>
  <w:style w:type="paragraph" w:customStyle="1" w:styleId="SUVariante4">
    <w:name w:val="SU Variante 4"/>
    <w:basedOn w:val="SVariante4"/>
    <w:next w:val="SVariante4"/>
    <w:rsid w:val="00D46EE4"/>
  </w:style>
  <w:style w:type="paragraph" w:customStyle="1" w:styleId="UVariante1">
    <w:name w:val="U Variante 1"/>
    <w:basedOn w:val="Standard"/>
    <w:rsid w:val="00D46EE4"/>
    <w:rPr>
      <w:b/>
      <w:sz w:val="18"/>
    </w:rPr>
  </w:style>
  <w:style w:type="paragraph" w:customStyle="1" w:styleId="UVariante2">
    <w:name w:val="U Variante 2"/>
    <w:basedOn w:val="Standard"/>
    <w:rsid w:val="00D46EE4"/>
    <w:pPr>
      <w:spacing w:before="120" w:after="120"/>
    </w:pPr>
    <w:rPr>
      <w:b/>
      <w:sz w:val="18"/>
    </w:rPr>
  </w:style>
  <w:style w:type="paragraph" w:customStyle="1" w:styleId="UVariante3">
    <w:name w:val="U Variante 3"/>
    <w:basedOn w:val="Standard"/>
    <w:rsid w:val="00D46EE4"/>
    <w:pPr>
      <w:spacing w:before="120" w:after="120"/>
    </w:pPr>
    <w:rPr>
      <w:b/>
      <w:sz w:val="18"/>
    </w:rPr>
  </w:style>
  <w:style w:type="paragraph" w:customStyle="1" w:styleId="UVariante4">
    <w:name w:val="U Variante 4"/>
    <w:basedOn w:val="Standard"/>
    <w:rsid w:val="00D46EE4"/>
    <w:pPr>
      <w:spacing w:before="120" w:after="120"/>
    </w:pPr>
    <w:rPr>
      <w:b/>
      <w:sz w:val="18"/>
    </w:rPr>
  </w:style>
  <w:style w:type="paragraph" w:customStyle="1" w:styleId="berschriftTabelle">
    <w:name w:val="Überschrift Tabelle"/>
    <w:basedOn w:val="Standard"/>
    <w:rsid w:val="00D46EE4"/>
    <w:rPr>
      <w:vanish/>
    </w:rPr>
  </w:style>
  <w:style w:type="paragraph" w:customStyle="1" w:styleId="UDVariante1">
    <w:name w:val="UD Variante 1"/>
    <w:basedOn w:val="UVariante1"/>
    <w:next w:val="UVariante1"/>
    <w:rsid w:val="00D46EE4"/>
  </w:style>
  <w:style w:type="paragraph" w:customStyle="1" w:styleId="UDVariante2">
    <w:name w:val="UD Variante 2"/>
    <w:basedOn w:val="UVariante2"/>
    <w:next w:val="UVariante2"/>
    <w:rsid w:val="00D46EE4"/>
  </w:style>
  <w:style w:type="paragraph" w:customStyle="1" w:styleId="UDVariante3">
    <w:name w:val="UD Variante 3"/>
    <w:basedOn w:val="UVariante3"/>
    <w:next w:val="UVariante3"/>
    <w:rsid w:val="00D46EE4"/>
  </w:style>
  <w:style w:type="paragraph" w:customStyle="1" w:styleId="UDVariante4">
    <w:name w:val="UD Variante 4"/>
    <w:basedOn w:val="UVariante4"/>
    <w:next w:val="UVariante4"/>
    <w:rsid w:val="00D46EE4"/>
  </w:style>
  <w:style w:type="paragraph" w:customStyle="1" w:styleId="UUVariante1">
    <w:name w:val="UU Variante 1"/>
    <w:basedOn w:val="UVariante1"/>
    <w:next w:val="UVariante1"/>
    <w:rsid w:val="00D46EE4"/>
  </w:style>
  <w:style w:type="paragraph" w:customStyle="1" w:styleId="UUVariante2">
    <w:name w:val="UU Variante 2"/>
    <w:basedOn w:val="UVariante2"/>
    <w:next w:val="UVariante2"/>
    <w:rsid w:val="00D46EE4"/>
  </w:style>
  <w:style w:type="paragraph" w:customStyle="1" w:styleId="UUVariante3">
    <w:name w:val="UU Variante 3"/>
    <w:basedOn w:val="UVariante3"/>
    <w:next w:val="UVariante3"/>
    <w:rsid w:val="00D46EE4"/>
  </w:style>
  <w:style w:type="paragraph" w:customStyle="1" w:styleId="UUVariante4">
    <w:name w:val="UU Variante 4"/>
    <w:basedOn w:val="UVariante4"/>
    <w:next w:val="UVariante4"/>
    <w:rsid w:val="00D46EE4"/>
  </w:style>
  <w:style w:type="paragraph" w:styleId="Verzeichnis3">
    <w:name w:val="toc 3"/>
    <w:basedOn w:val="Standard"/>
    <w:next w:val="Standard"/>
    <w:autoRedefine/>
    <w:semiHidden/>
    <w:rsid w:val="00D46EE4"/>
    <w:pPr>
      <w:tabs>
        <w:tab w:val="right" w:leader="dot" w:pos="9071"/>
      </w:tabs>
      <w:ind w:left="567" w:right="851"/>
    </w:pPr>
  </w:style>
  <w:style w:type="paragraph" w:styleId="Verzeichnis4">
    <w:name w:val="toc 4"/>
    <w:basedOn w:val="Standard"/>
    <w:next w:val="Standard"/>
    <w:autoRedefine/>
    <w:semiHidden/>
    <w:rsid w:val="00D46EE4"/>
    <w:pPr>
      <w:tabs>
        <w:tab w:val="right" w:leader="dot" w:pos="9071"/>
      </w:tabs>
      <w:ind w:left="600"/>
    </w:pPr>
  </w:style>
  <w:style w:type="paragraph" w:customStyle="1" w:styleId="VHVariante1">
    <w:name w:val="VH Variante 1"/>
    <w:basedOn w:val="HVariante1"/>
    <w:rsid w:val="00D46EE4"/>
  </w:style>
  <w:style w:type="paragraph" w:customStyle="1" w:styleId="VUVariante1">
    <w:name w:val="VU Variante 1"/>
    <w:basedOn w:val="UVariante1"/>
    <w:rsid w:val="00D46EE4"/>
    <w:pPr>
      <w:tabs>
        <w:tab w:val="left" w:pos="567"/>
      </w:tabs>
    </w:pPr>
  </w:style>
  <w:style w:type="paragraph" w:customStyle="1" w:styleId="VPVariante1">
    <w:name w:val="VP Variante 1"/>
    <w:basedOn w:val="PVariante1"/>
    <w:rsid w:val="00D46EE4"/>
    <w:pPr>
      <w:tabs>
        <w:tab w:val="left" w:pos="851"/>
      </w:tabs>
    </w:pPr>
  </w:style>
  <w:style w:type="paragraph" w:customStyle="1" w:styleId="VSVariante1">
    <w:name w:val="VS Variante 1"/>
    <w:basedOn w:val="SVariante1"/>
    <w:rsid w:val="00D46EE4"/>
    <w:pPr>
      <w:tabs>
        <w:tab w:val="left" w:pos="567"/>
        <w:tab w:val="left" w:pos="1134"/>
      </w:tabs>
      <w:spacing w:before="120" w:after="120"/>
    </w:pPr>
  </w:style>
  <w:style w:type="paragraph" w:customStyle="1" w:styleId="VSUVariante1">
    <w:name w:val="VSU Variante 1"/>
    <w:basedOn w:val="SUVariante1"/>
    <w:rsid w:val="00D46EE4"/>
    <w:pPr>
      <w:tabs>
        <w:tab w:val="left" w:pos="851"/>
      </w:tabs>
    </w:pPr>
  </w:style>
  <w:style w:type="paragraph" w:customStyle="1" w:styleId="VSDVariante1">
    <w:name w:val="VSD Variante 1"/>
    <w:basedOn w:val="SDVariante1"/>
    <w:rsid w:val="00D46EE4"/>
  </w:style>
  <w:style w:type="paragraph" w:customStyle="1" w:styleId="Liste1">
    <w:name w:val="Liste1"/>
    <w:basedOn w:val="Standard"/>
    <w:rsid w:val="00D46EE4"/>
    <w:pPr>
      <w:spacing w:before="120" w:after="120"/>
    </w:pPr>
  </w:style>
  <w:style w:type="paragraph" w:customStyle="1" w:styleId="Liste2">
    <w:name w:val="Liste2"/>
    <w:basedOn w:val="Standard"/>
    <w:rsid w:val="00D46EE4"/>
  </w:style>
  <w:style w:type="paragraph" w:customStyle="1" w:styleId="Liste3">
    <w:name w:val="Liste3"/>
    <w:basedOn w:val="Standard"/>
    <w:rsid w:val="00D46EE4"/>
  </w:style>
  <w:style w:type="paragraph" w:customStyle="1" w:styleId="Liste4">
    <w:name w:val="Liste4"/>
    <w:basedOn w:val="Standard"/>
    <w:rsid w:val="00D46EE4"/>
  </w:style>
  <w:style w:type="paragraph" w:customStyle="1" w:styleId="Liste5">
    <w:name w:val="Liste5"/>
    <w:basedOn w:val="Standard"/>
    <w:rsid w:val="00D46EE4"/>
  </w:style>
  <w:style w:type="paragraph" w:customStyle="1" w:styleId="StandardErl">
    <w:name w:val="StandardErl"/>
    <w:basedOn w:val="Standard"/>
    <w:rsid w:val="00D46EE4"/>
  </w:style>
  <w:style w:type="paragraph" w:customStyle="1" w:styleId="Standarderl1">
    <w:name w:val="Standarderl1"/>
    <w:basedOn w:val="StandardErl"/>
    <w:rsid w:val="00D46EE4"/>
    <w:pPr>
      <w:ind w:left="1588"/>
    </w:pPr>
    <w:rPr>
      <w:color w:val="0000FF"/>
    </w:rPr>
  </w:style>
  <w:style w:type="paragraph" w:customStyle="1" w:styleId="Organigramm">
    <w:name w:val="Organigramm"/>
    <w:basedOn w:val="Standard"/>
    <w:rsid w:val="00D46EE4"/>
    <w:pPr>
      <w:jc w:val="center"/>
    </w:pPr>
    <w:rPr>
      <w:b/>
      <w:sz w:val="22"/>
    </w:rPr>
  </w:style>
  <w:style w:type="paragraph" w:customStyle="1" w:styleId="ZeileHKapEntw">
    <w:name w:val="ZeileHKapEntw"/>
    <w:basedOn w:val="Standard"/>
    <w:rsid w:val="00D46EE4"/>
    <w:pPr>
      <w:tabs>
        <w:tab w:val="left" w:pos="214"/>
        <w:tab w:val="left" w:pos="497"/>
      </w:tabs>
      <w:spacing w:before="60"/>
    </w:pPr>
    <w:rPr>
      <w:sz w:val="18"/>
    </w:rPr>
  </w:style>
  <w:style w:type="paragraph" w:customStyle="1" w:styleId="ZeileHKapVerw">
    <w:name w:val="ZeileHKapVerw"/>
    <w:basedOn w:val="Standard"/>
    <w:rsid w:val="00D46EE4"/>
    <w:pPr>
      <w:tabs>
        <w:tab w:val="left" w:pos="214"/>
        <w:tab w:val="left" w:pos="497"/>
      </w:tabs>
      <w:spacing w:before="240" w:after="60"/>
    </w:pPr>
    <w:rPr>
      <w:sz w:val="18"/>
    </w:rPr>
  </w:style>
  <w:style w:type="paragraph" w:customStyle="1" w:styleId="ZeileUVKapEntw">
    <w:name w:val="ZeileUVKapEntw"/>
    <w:basedOn w:val="Standard"/>
    <w:rsid w:val="00D46EE4"/>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D46EE4"/>
    <w:pPr>
      <w:tabs>
        <w:tab w:val="left" w:pos="214"/>
        <w:tab w:val="left" w:pos="497"/>
      </w:tabs>
      <w:ind w:left="567"/>
    </w:pPr>
    <w:rPr>
      <w:sz w:val="18"/>
    </w:rPr>
  </w:style>
  <w:style w:type="paragraph" w:customStyle="1" w:styleId="VHUVariante1">
    <w:name w:val="VHU Variante 1"/>
    <w:basedOn w:val="HUVariante1"/>
    <w:rsid w:val="00D46EE4"/>
  </w:style>
  <w:style w:type="paragraph" w:customStyle="1" w:styleId="Kennzahl1">
    <w:name w:val="Kennzahl1"/>
    <w:basedOn w:val="Standard"/>
    <w:rsid w:val="00D46EE4"/>
    <w:pPr>
      <w:spacing w:before="60" w:after="120"/>
    </w:pPr>
    <w:rPr>
      <w:b/>
      <w:sz w:val="16"/>
    </w:rPr>
  </w:style>
  <w:style w:type="paragraph" w:customStyle="1" w:styleId="Kennzahl2">
    <w:name w:val="Kennzahl2"/>
    <w:basedOn w:val="Standard"/>
    <w:rsid w:val="00D46EE4"/>
    <w:pPr>
      <w:jc w:val="center"/>
    </w:pPr>
    <w:rPr>
      <w:sz w:val="16"/>
      <w:u w:val="single"/>
    </w:rPr>
  </w:style>
  <w:style w:type="paragraph" w:customStyle="1" w:styleId="Kennzahl3">
    <w:name w:val="Kennzahl3"/>
    <w:basedOn w:val="Standard"/>
    <w:rsid w:val="00D46EE4"/>
    <w:pPr>
      <w:jc w:val="center"/>
    </w:pPr>
    <w:rPr>
      <w:sz w:val="16"/>
    </w:rPr>
  </w:style>
  <w:style w:type="paragraph" w:styleId="Beschriftung">
    <w:name w:val="caption"/>
    <w:basedOn w:val="Standard"/>
    <w:next w:val="Standard"/>
    <w:qFormat/>
    <w:rsid w:val="00D46EE4"/>
    <w:pPr>
      <w:spacing w:before="120" w:after="120"/>
    </w:pPr>
    <w:rPr>
      <w:b/>
    </w:rPr>
  </w:style>
  <w:style w:type="paragraph" w:customStyle="1" w:styleId="ERumpf">
    <w:name w:val="ERumpf"/>
    <w:basedOn w:val="Standard"/>
    <w:rsid w:val="00D46EE4"/>
  </w:style>
  <w:style w:type="paragraph" w:styleId="E-Mail-Signatur">
    <w:name w:val="E-mail Signature"/>
    <w:basedOn w:val="Standard"/>
    <w:rsid w:val="00D46EE4"/>
  </w:style>
  <w:style w:type="paragraph" w:customStyle="1" w:styleId="EKopf">
    <w:name w:val="EKopf"/>
    <w:basedOn w:val="Standard"/>
    <w:rsid w:val="00D46EE4"/>
  </w:style>
  <w:style w:type="paragraph" w:customStyle="1" w:styleId="EZus">
    <w:name w:val="EZus"/>
    <w:basedOn w:val="ESumme"/>
    <w:next w:val="Standard"/>
    <w:rsid w:val="00D46EE4"/>
    <w:rPr>
      <w:u w:val="single"/>
    </w:rPr>
  </w:style>
  <w:style w:type="paragraph" w:customStyle="1" w:styleId="ESumme">
    <w:name w:val="ESumme"/>
    <w:basedOn w:val="Standard"/>
    <w:rsid w:val="00D46EE4"/>
  </w:style>
  <w:style w:type="paragraph" w:customStyle="1" w:styleId="EPoskopf">
    <w:name w:val="EPos kopf"/>
    <w:basedOn w:val="Standard"/>
    <w:rsid w:val="00D46EE4"/>
    <w:rPr>
      <w:b/>
    </w:rPr>
  </w:style>
  <w:style w:type="paragraph" w:customStyle="1" w:styleId="EUPoskopf">
    <w:name w:val="EUPos kopf"/>
    <w:basedOn w:val="Standard"/>
    <w:rsid w:val="00D46EE4"/>
    <w:rPr>
      <w:b/>
    </w:rPr>
  </w:style>
  <w:style w:type="paragraph" w:customStyle="1" w:styleId="EHPoskopf">
    <w:name w:val="EHPos kopf"/>
    <w:basedOn w:val="EPoskopf"/>
    <w:uiPriority w:val="99"/>
    <w:rsid w:val="00D46EE4"/>
    <w:rPr>
      <w:sz w:val="22"/>
    </w:rPr>
  </w:style>
  <w:style w:type="paragraph" w:customStyle="1" w:styleId="ETPoskopf">
    <w:name w:val="ETPos kopf"/>
    <w:basedOn w:val="Standard"/>
    <w:rsid w:val="00D46EE4"/>
    <w:rPr>
      <w:b/>
    </w:rPr>
  </w:style>
  <w:style w:type="paragraph" w:customStyle="1" w:styleId="EPosFuss">
    <w:name w:val="EPos Fuss"/>
    <w:basedOn w:val="Standard"/>
    <w:rsid w:val="00D46EE4"/>
  </w:style>
  <w:style w:type="paragraph" w:customStyle="1" w:styleId="EGesamtSumme">
    <w:name w:val="EGesamtSumme"/>
    <w:basedOn w:val="Standard"/>
    <w:rsid w:val="00D46EE4"/>
    <w:rPr>
      <w:b/>
    </w:rPr>
  </w:style>
  <w:style w:type="paragraph" w:customStyle="1" w:styleId="EAnlkopf">
    <w:name w:val="EAnl kopf"/>
    <w:basedOn w:val="Standard"/>
    <w:rsid w:val="00D46EE4"/>
    <w:rPr>
      <w:b/>
    </w:rPr>
  </w:style>
  <w:style w:type="paragraph" w:customStyle="1" w:styleId="EAnl">
    <w:name w:val="EAnl"/>
    <w:basedOn w:val="Standard"/>
    <w:rsid w:val="00D46EE4"/>
  </w:style>
  <w:style w:type="paragraph" w:customStyle="1" w:styleId="ERstkopf">
    <w:name w:val="ERst kopf"/>
    <w:basedOn w:val="EAnl"/>
    <w:rsid w:val="00D46EE4"/>
    <w:rPr>
      <w:b/>
      <w:sz w:val="18"/>
    </w:rPr>
  </w:style>
  <w:style w:type="paragraph" w:customStyle="1" w:styleId="ERstrumpf">
    <w:name w:val="ERst rumpf"/>
    <w:basedOn w:val="Standard"/>
    <w:rsid w:val="00D46EE4"/>
    <w:rPr>
      <w:sz w:val="18"/>
    </w:rPr>
  </w:style>
  <w:style w:type="paragraph" w:customStyle="1" w:styleId="ERstfuss">
    <w:name w:val="ERst fuss"/>
    <w:basedOn w:val="Standard"/>
    <w:rsid w:val="00D46EE4"/>
    <w:rPr>
      <w:b/>
      <w:sz w:val="18"/>
    </w:rPr>
  </w:style>
  <w:style w:type="paragraph" w:customStyle="1" w:styleId="EVspiegelkopf">
    <w:name w:val="EVspiegel kopf"/>
    <w:basedOn w:val="Standard"/>
    <w:rsid w:val="00D46EE4"/>
    <w:rPr>
      <w:b/>
      <w:sz w:val="18"/>
    </w:rPr>
  </w:style>
  <w:style w:type="paragraph" w:customStyle="1" w:styleId="EVspiegelrumpf">
    <w:name w:val="EVspiegel rumpf"/>
    <w:basedOn w:val="Standard"/>
    <w:rsid w:val="00D46EE4"/>
    <w:rPr>
      <w:sz w:val="18"/>
    </w:rPr>
  </w:style>
  <w:style w:type="paragraph" w:customStyle="1" w:styleId="EVspiegelfuss">
    <w:name w:val="EVspiegel fuss"/>
    <w:basedOn w:val="EVspiegelkopf"/>
    <w:rsid w:val="00D46EE4"/>
  </w:style>
  <w:style w:type="paragraph" w:customStyle="1" w:styleId="ETexte">
    <w:name w:val="ETexte"/>
    <w:basedOn w:val="Standard"/>
    <w:rsid w:val="00D46EE4"/>
  </w:style>
  <w:style w:type="paragraph" w:customStyle="1" w:styleId="KennzahlBez">
    <w:name w:val="KennzahlBez"/>
    <w:basedOn w:val="Standard"/>
    <w:rsid w:val="00D46EE4"/>
    <w:rPr>
      <w:rFonts w:cs="Arial"/>
      <w:b/>
      <w:bCs/>
    </w:rPr>
  </w:style>
  <w:style w:type="paragraph" w:customStyle="1" w:styleId="KennzahlenText">
    <w:name w:val="KennzahlenText"/>
    <w:basedOn w:val="Standard"/>
    <w:rsid w:val="00D46EE4"/>
    <w:rPr>
      <w:rFonts w:cs="Arial"/>
      <w:sz w:val="16"/>
      <w:szCs w:val="16"/>
    </w:rPr>
  </w:style>
  <w:style w:type="paragraph" w:customStyle="1" w:styleId="KennzahlFormel">
    <w:name w:val="KennzahlFormel"/>
    <w:basedOn w:val="Standard"/>
    <w:rsid w:val="00D46EE4"/>
    <w:pPr>
      <w:jc w:val="center"/>
    </w:pPr>
    <w:rPr>
      <w:rFonts w:cs="Arial"/>
      <w:sz w:val="14"/>
      <w:szCs w:val="14"/>
    </w:rPr>
  </w:style>
  <w:style w:type="paragraph" w:customStyle="1" w:styleId="KennzahlFormelU">
    <w:name w:val="KennzahlFormelU"/>
    <w:basedOn w:val="KennzahlFormel"/>
    <w:rsid w:val="00D46EE4"/>
    <w:rPr>
      <w:u w:val="single"/>
    </w:rPr>
  </w:style>
  <w:style w:type="paragraph" w:customStyle="1" w:styleId="KennzahlWert">
    <w:name w:val="KennzahlWert"/>
    <w:basedOn w:val="Standard"/>
    <w:rsid w:val="00D46EE4"/>
    <w:pPr>
      <w:widowControl w:val="0"/>
      <w:autoSpaceDE w:val="0"/>
      <w:autoSpaceDN w:val="0"/>
      <w:adjustRightInd w:val="0"/>
      <w:jc w:val="right"/>
    </w:pPr>
    <w:rPr>
      <w:rFonts w:cs="Arial"/>
      <w:b/>
      <w:bCs/>
    </w:rPr>
  </w:style>
  <w:style w:type="paragraph" w:customStyle="1" w:styleId="StbUPunkt1">
    <w:name w:val="Stb_UPunkt1"/>
    <w:basedOn w:val="Standard"/>
    <w:rsid w:val="00D46EE4"/>
    <w:pPr>
      <w:ind w:left="511" w:hanging="227"/>
    </w:pPr>
    <w:rPr>
      <w:rFonts w:ascii="Times New Roman" w:hAnsi="Times New Roman"/>
      <w:sz w:val="16"/>
    </w:rPr>
  </w:style>
  <w:style w:type="paragraph" w:customStyle="1" w:styleId="StbHPunkt">
    <w:name w:val="Stb_HPunkt"/>
    <w:basedOn w:val="Standard"/>
    <w:next w:val="Standard"/>
    <w:rsid w:val="00D46EE4"/>
    <w:pPr>
      <w:tabs>
        <w:tab w:val="left" w:pos="284"/>
      </w:tabs>
    </w:pPr>
    <w:rPr>
      <w:rFonts w:ascii="Times New Roman" w:hAnsi="Times New Roman"/>
      <w:b/>
      <w:sz w:val="16"/>
    </w:rPr>
  </w:style>
  <w:style w:type="paragraph" w:customStyle="1" w:styleId="AGBTitel">
    <w:name w:val="AGBTitel"/>
    <w:basedOn w:val="Standard"/>
    <w:rsid w:val="00D46EE4"/>
    <w:pPr>
      <w:tabs>
        <w:tab w:val="right" w:pos="6760"/>
      </w:tabs>
      <w:jc w:val="center"/>
    </w:pPr>
    <w:rPr>
      <w:b/>
      <w:sz w:val="22"/>
    </w:rPr>
  </w:style>
  <w:style w:type="paragraph" w:customStyle="1" w:styleId="AGBWPber1">
    <w:name w:val="AGBWP_Über1"/>
    <w:basedOn w:val="Standard"/>
    <w:rsid w:val="00D46EE4"/>
    <w:rPr>
      <w:b/>
      <w:sz w:val="14"/>
    </w:rPr>
  </w:style>
  <w:style w:type="paragraph" w:customStyle="1" w:styleId="AGBWPText">
    <w:name w:val="AGBWP_Text"/>
    <w:basedOn w:val="Standard"/>
    <w:rsid w:val="00D46EE4"/>
    <w:pPr>
      <w:jc w:val="both"/>
    </w:pPr>
    <w:rPr>
      <w:sz w:val="14"/>
    </w:rPr>
  </w:style>
  <w:style w:type="paragraph" w:customStyle="1" w:styleId="AGBWPGL1">
    <w:name w:val="AGB_WP_GL1"/>
    <w:basedOn w:val="AGBWPText"/>
    <w:rsid w:val="00D46EE4"/>
    <w:pPr>
      <w:tabs>
        <w:tab w:val="left" w:pos="284"/>
      </w:tabs>
      <w:ind w:left="284" w:hanging="284"/>
    </w:pPr>
  </w:style>
  <w:style w:type="paragraph" w:customStyle="1" w:styleId="AGBSTBText">
    <w:name w:val="AGB_STB_Text"/>
    <w:basedOn w:val="Standard"/>
    <w:rsid w:val="00D46EE4"/>
    <w:pPr>
      <w:jc w:val="both"/>
    </w:pPr>
    <w:rPr>
      <w:rFonts w:eastAsia="Arial Unicode MS"/>
      <w:sz w:val="14"/>
      <w:szCs w:val="14"/>
    </w:rPr>
  </w:style>
  <w:style w:type="paragraph" w:customStyle="1" w:styleId="AGBSTBGL1">
    <w:name w:val="AGB_STB_GL1"/>
    <w:basedOn w:val="Standard"/>
    <w:rsid w:val="00D46EE4"/>
    <w:pPr>
      <w:spacing w:after="60"/>
      <w:ind w:left="357" w:hanging="357"/>
      <w:jc w:val="both"/>
    </w:pPr>
    <w:rPr>
      <w:rFonts w:eastAsia="Arial Unicode MS" w:cs="Arial"/>
      <w:b/>
      <w:bCs/>
      <w:sz w:val="14"/>
      <w:szCs w:val="14"/>
    </w:rPr>
  </w:style>
  <w:style w:type="paragraph" w:customStyle="1" w:styleId="AGBSTBGL2">
    <w:name w:val="AGB_STB_GL2"/>
    <w:basedOn w:val="Standard"/>
    <w:rsid w:val="00D46EE4"/>
    <w:pPr>
      <w:numPr>
        <w:numId w:val="1"/>
      </w:numPr>
      <w:spacing w:after="60"/>
      <w:jc w:val="both"/>
    </w:pPr>
    <w:rPr>
      <w:rFonts w:eastAsia="Arial Unicode MS" w:cs="Arial"/>
      <w:sz w:val="14"/>
      <w:szCs w:val="14"/>
    </w:rPr>
  </w:style>
  <w:style w:type="paragraph" w:customStyle="1" w:styleId="AGBStBGl3">
    <w:name w:val="AGB_StB_Gl3"/>
    <w:basedOn w:val="Textkrper-Einzug2"/>
    <w:rsid w:val="00D46EE4"/>
    <w:pPr>
      <w:spacing w:line="240" w:lineRule="auto"/>
      <w:ind w:left="357" w:hanging="357"/>
      <w:jc w:val="both"/>
    </w:pPr>
    <w:rPr>
      <w:rFonts w:eastAsia="Arial Unicode MS" w:cs="Arial"/>
      <w:sz w:val="14"/>
      <w:szCs w:val="14"/>
    </w:rPr>
  </w:style>
  <w:style w:type="paragraph" w:styleId="Textkrper-Einzug2">
    <w:name w:val="Body Text Indent 2"/>
    <w:basedOn w:val="Standard"/>
    <w:rsid w:val="00D46EE4"/>
    <w:pPr>
      <w:spacing w:after="120" w:line="480" w:lineRule="auto"/>
      <w:ind w:left="283"/>
    </w:pPr>
  </w:style>
  <w:style w:type="paragraph" w:styleId="Abbildungsverzeichnis">
    <w:name w:val="table of figures"/>
    <w:basedOn w:val="Standard"/>
    <w:next w:val="Standard"/>
    <w:semiHidden/>
    <w:pPr>
      <w:ind w:left="400" w:hanging="400"/>
    </w:pPr>
  </w:style>
  <w:style w:type="paragraph" w:customStyle="1" w:styleId="DWKonto">
    <w:name w:val="DW_Konto"/>
    <w:basedOn w:val="Standard"/>
    <w:rsid w:val="00D46EE4"/>
    <w:rPr>
      <w:sz w:val="16"/>
    </w:rPr>
  </w:style>
  <w:style w:type="paragraph" w:customStyle="1" w:styleId="DWSumme">
    <w:name w:val="DW_Summe"/>
    <w:basedOn w:val="Standard"/>
    <w:rsid w:val="00D46EE4"/>
    <w:rPr>
      <w:b/>
      <w:sz w:val="16"/>
    </w:rPr>
  </w:style>
  <w:style w:type="paragraph" w:customStyle="1" w:styleId="DWKopf">
    <w:name w:val="DW_Kopf"/>
    <w:basedOn w:val="Standard"/>
    <w:rsid w:val="00D46EE4"/>
    <w:rPr>
      <w:b/>
      <w:sz w:val="16"/>
    </w:rPr>
  </w:style>
  <w:style w:type="paragraph" w:customStyle="1" w:styleId="Formatvorlage1">
    <w:name w:val="Formatvorlage1"/>
    <w:basedOn w:val="berschrift3"/>
    <w:rsid w:val="00D46EE4"/>
  </w:style>
  <w:style w:type="paragraph" w:customStyle="1" w:styleId="VPVariante4">
    <w:name w:val="VP Variante 4"/>
    <w:basedOn w:val="Standard"/>
    <w:rsid w:val="00D46EE4"/>
    <w:pPr>
      <w:tabs>
        <w:tab w:val="left" w:pos="851"/>
      </w:tabs>
    </w:pPr>
    <w:rPr>
      <w:b/>
      <w:sz w:val="18"/>
    </w:rPr>
  </w:style>
  <w:style w:type="paragraph" w:customStyle="1" w:styleId="berschrift3Prfungsbericht">
    <w:name w:val="Überschrift 3 Prüfungsbericht"/>
    <w:basedOn w:val="berschrift3"/>
    <w:pPr>
      <w:numPr>
        <w:ilvl w:val="1"/>
        <w:numId w:val="2"/>
      </w:numPr>
    </w:pPr>
    <w:rPr>
      <w:vanish/>
    </w:rPr>
  </w:style>
  <w:style w:type="paragraph" w:customStyle="1" w:styleId="VHVariante2">
    <w:name w:val="VH Variante 2"/>
    <w:basedOn w:val="Standard"/>
    <w:pPr>
      <w:spacing w:before="120" w:after="120"/>
    </w:pPr>
    <w:rPr>
      <w:b/>
      <w:sz w:val="18"/>
    </w:rPr>
  </w:style>
  <w:style w:type="paragraph" w:customStyle="1" w:styleId="VHVariante3">
    <w:name w:val="VH Variante 3"/>
    <w:basedOn w:val="Standard"/>
    <w:pPr>
      <w:spacing w:before="120" w:after="120"/>
    </w:pPr>
    <w:rPr>
      <w:b/>
      <w:sz w:val="18"/>
    </w:rPr>
  </w:style>
  <w:style w:type="paragraph" w:customStyle="1" w:styleId="VHVariante4">
    <w:name w:val="VH Variante 4"/>
    <w:basedOn w:val="Standard"/>
    <w:rsid w:val="00D46EE4"/>
    <w:pPr>
      <w:spacing w:before="120" w:after="120"/>
    </w:pPr>
    <w:rPr>
      <w:b/>
      <w:sz w:val="18"/>
    </w:rPr>
  </w:style>
  <w:style w:type="paragraph" w:customStyle="1" w:styleId="VHUVariante2">
    <w:name w:val="VHU Variante 2"/>
    <w:basedOn w:val="Standard"/>
    <w:pPr>
      <w:spacing w:before="120" w:after="120"/>
    </w:pPr>
    <w:rPr>
      <w:b/>
      <w:sz w:val="18"/>
    </w:rPr>
  </w:style>
  <w:style w:type="paragraph" w:customStyle="1" w:styleId="VHUVariante3">
    <w:name w:val="VHU Variante 3"/>
    <w:basedOn w:val="Standard"/>
    <w:pPr>
      <w:spacing w:before="120" w:after="120"/>
    </w:pPr>
    <w:rPr>
      <w:b/>
      <w:sz w:val="18"/>
    </w:rPr>
  </w:style>
  <w:style w:type="paragraph" w:customStyle="1" w:styleId="VPVariante2">
    <w:name w:val="VP Variante 2"/>
    <w:basedOn w:val="Standard"/>
    <w:pPr>
      <w:tabs>
        <w:tab w:val="left" w:pos="851"/>
      </w:tabs>
    </w:pPr>
    <w:rPr>
      <w:sz w:val="18"/>
    </w:rPr>
  </w:style>
  <w:style w:type="paragraph" w:customStyle="1" w:styleId="VPVariante3">
    <w:name w:val="VP Variante 3"/>
    <w:basedOn w:val="Standard"/>
    <w:pPr>
      <w:tabs>
        <w:tab w:val="left" w:pos="851"/>
      </w:tabs>
    </w:pPr>
    <w:rPr>
      <w:sz w:val="18"/>
    </w:rPr>
  </w:style>
  <w:style w:type="paragraph" w:customStyle="1" w:styleId="VSVariante2">
    <w:name w:val="VS Variante 2"/>
    <w:basedOn w:val="Standard"/>
    <w:pPr>
      <w:tabs>
        <w:tab w:val="left" w:pos="567"/>
        <w:tab w:val="left" w:pos="1134"/>
      </w:tabs>
      <w:spacing w:before="120" w:after="120"/>
    </w:pPr>
    <w:rPr>
      <w:sz w:val="18"/>
    </w:rPr>
  </w:style>
  <w:style w:type="paragraph" w:customStyle="1" w:styleId="VSVariante3">
    <w:name w:val="VS Variante 3"/>
    <w:basedOn w:val="Standard"/>
    <w:pPr>
      <w:tabs>
        <w:tab w:val="left" w:pos="567"/>
        <w:tab w:val="left" w:pos="1134"/>
      </w:tabs>
      <w:spacing w:before="120" w:after="120"/>
    </w:pPr>
    <w:rPr>
      <w:sz w:val="18"/>
    </w:rPr>
  </w:style>
  <w:style w:type="paragraph" w:customStyle="1" w:styleId="VSVariante4">
    <w:name w:val="VS Variante 4"/>
    <w:basedOn w:val="Standard"/>
    <w:rsid w:val="00D46EE4"/>
    <w:pPr>
      <w:tabs>
        <w:tab w:val="left" w:pos="567"/>
        <w:tab w:val="left" w:pos="1134"/>
      </w:tabs>
      <w:spacing w:before="120" w:after="120"/>
    </w:pPr>
    <w:rPr>
      <w:b/>
      <w:sz w:val="18"/>
    </w:rPr>
  </w:style>
  <w:style w:type="paragraph" w:customStyle="1" w:styleId="VSDVariante2">
    <w:name w:val="VSD Variante 2"/>
    <w:basedOn w:val="Standard"/>
    <w:pPr>
      <w:spacing w:before="60" w:after="60"/>
    </w:pPr>
    <w:rPr>
      <w:b/>
      <w:sz w:val="18"/>
    </w:rPr>
  </w:style>
  <w:style w:type="paragraph" w:customStyle="1" w:styleId="VSDVariante3">
    <w:name w:val="VSD Variante 3"/>
    <w:basedOn w:val="Standard"/>
    <w:pPr>
      <w:spacing w:before="60" w:after="60"/>
    </w:pPr>
    <w:rPr>
      <w:b/>
      <w:sz w:val="18"/>
    </w:rPr>
  </w:style>
  <w:style w:type="paragraph" w:customStyle="1" w:styleId="VSDVariante4">
    <w:name w:val="VSD Variante 4"/>
    <w:basedOn w:val="Standard"/>
    <w:rsid w:val="00D46EE4"/>
    <w:pPr>
      <w:spacing w:before="60" w:after="60"/>
    </w:pPr>
    <w:rPr>
      <w:b/>
      <w:sz w:val="18"/>
    </w:rPr>
  </w:style>
  <w:style w:type="paragraph" w:customStyle="1" w:styleId="VSUVariante2">
    <w:name w:val="VSU Variante 2"/>
    <w:basedOn w:val="Standard"/>
    <w:pPr>
      <w:tabs>
        <w:tab w:val="left" w:pos="851"/>
      </w:tabs>
      <w:spacing w:before="60" w:after="60"/>
    </w:pPr>
    <w:rPr>
      <w:b/>
      <w:sz w:val="18"/>
    </w:rPr>
  </w:style>
  <w:style w:type="paragraph" w:customStyle="1" w:styleId="VSUVariante3">
    <w:name w:val="VSU Variante 3"/>
    <w:basedOn w:val="Standard"/>
    <w:pPr>
      <w:tabs>
        <w:tab w:val="left" w:pos="851"/>
      </w:tabs>
      <w:spacing w:before="60" w:after="60"/>
    </w:pPr>
    <w:rPr>
      <w:b/>
      <w:sz w:val="18"/>
    </w:rPr>
  </w:style>
  <w:style w:type="paragraph" w:customStyle="1" w:styleId="VSUVariante4">
    <w:name w:val="VSU Variante 4"/>
    <w:basedOn w:val="Standard"/>
    <w:rsid w:val="00D46EE4"/>
    <w:pPr>
      <w:tabs>
        <w:tab w:val="left" w:pos="851"/>
      </w:tabs>
      <w:spacing w:before="60" w:after="60"/>
    </w:pPr>
    <w:rPr>
      <w:b/>
      <w:sz w:val="18"/>
    </w:rPr>
  </w:style>
  <w:style w:type="paragraph" w:customStyle="1" w:styleId="VUVariante2">
    <w:name w:val="VU Variante 2"/>
    <w:basedOn w:val="Standard"/>
    <w:pPr>
      <w:tabs>
        <w:tab w:val="left" w:pos="567"/>
      </w:tabs>
    </w:pPr>
    <w:rPr>
      <w:b/>
      <w:sz w:val="18"/>
    </w:rPr>
  </w:style>
  <w:style w:type="paragraph" w:customStyle="1" w:styleId="VUVariante3">
    <w:name w:val="VU Variante 3"/>
    <w:basedOn w:val="Standard"/>
    <w:pPr>
      <w:tabs>
        <w:tab w:val="left" w:pos="567"/>
      </w:tabs>
    </w:pPr>
    <w:rPr>
      <w:b/>
      <w:sz w:val="18"/>
    </w:rPr>
  </w:style>
  <w:style w:type="paragraph" w:customStyle="1" w:styleId="TextEinzug">
    <w:name w:val="TextEinzug"/>
    <w:basedOn w:val="Standard"/>
    <w:rsid w:val="00D46EE4"/>
    <w:pPr>
      <w:spacing w:after="120"/>
      <w:ind w:left="709"/>
    </w:pPr>
  </w:style>
  <w:style w:type="paragraph" w:customStyle="1" w:styleId="AuflistTE">
    <w:name w:val="AuflistTE"/>
    <w:basedOn w:val="TextEinzug"/>
    <w:rsid w:val="00D46EE4"/>
    <w:pPr>
      <w:numPr>
        <w:numId w:val="3"/>
      </w:numPr>
    </w:pPr>
  </w:style>
  <w:style w:type="paragraph" w:customStyle="1" w:styleId="DWEndsumme">
    <w:name w:val="DW_Endsumme"/>
    <w:basedOn w:val="DWSumme"/>
    <w:rsid w:val="00D46EE4"/>
    <w:pPr>
      <w:spacing w:after="120"/>
    </w:pPr>
  </w:style>
  <w:style w:type="paragraph" w:customStyle="1" w:styleId="DWEndsummeGross">
    <w:name w:val="DW_Endsumme_Gross"/>
    <w:basedOn w:val="Standard"/>
    <w:rsid w:val="00D46EE4"/>
    <w:pPr>
      <w:spacing w:after="120"/>
    </w:pPr>
    <w:rPr>
      <w:b/>
      <w:sz w:val="24"/>
    </w:rPr>
  </w:style>
  <w:style w:type="paragraph" w:customStyle="1" w:styleId="DWSummegross">
    <w:name w:val="DW_Summe_gross"/>
    <w:basedOn w:val="Standard"/>
    <w:rsid w:val="00D46EE4"/>
    <w:rPr>
      <w:b/>
      <w:sz w:val="24"/>
    </w:rPr>
  </w:style>
  <w:style w:type="paragraph" w:customStyle="1" w:styleId="DWEndsummegross0">
    <w:name w:val="DW_Endsumme_gross"/>
    <w:basedOn w:val="DWSummegross"/>
    <w:rsid w:val="00D46EE4"/>
    <w:pPr>
      <w:spacing w:after="120"/>
    </w:pPr>
  </w:style>
  <w:style w:type="paragraph" w:customStyle="1" w:styleId="DWSummeMittel">
    <w:name w:val="DW_Summe_Mittel"/>
    <w:basedOn w:val="Standard"/>
    <w:rsid w:val="00D46EE4"/>
    <w:rPr>
      <w:b/>
    </w:rPr>
  </w:style>
  <w:style w:type="paragraph" w:customStyle="1" w:styleId="DWEndsummeMittel">
    <w:name w:val="DW_Endsumme_Mittel"/>
    <w:basedOn w:val="DWSummeMittel"/>
    <w:rsid w:val="00D46EE4"/>
    <w:pPr>
      <w:spacing w:after="120"/>
    </w:pPr>
  </w:style>
  <w:style w:type="paragraph" w:customStyle="1" w:styleId="DWSummemittel0">
    <w:name w:val="DW_Summe_mittel"/>
    <w:basedOn w:val="Standard"/>
    <w:rsid w:val="00D46EE4"/>
    <w:rPr>
      <w:b/>
    </w:rPr>
  </w:style>
  <w:style w:type="paragraph" w:customStyle="1" w:styleId="DWEndsummemittel0">
    <w:name w:val="DW_Endsumme_mittel"/>
    <w:basedOn w:val="DWSummemittel0"/>
    <w:rsid w:val="00D46EE4"/>
    <w:pPr>
      <w:spacing w:after="120"/>
    </w:pPr>
  </w:style>
  <w:style w:type="paragraph" w:customStyle="1" w:styleId="DWHauptpunkt">
    <w:name w:val="DW_Hauptpunkt"/>
    <w:basedOn w:val="Standard"/>
    <w:rsid w:val="00D46EE4"/>
    <w:rPr>
      <w:b/>
      <w:sz w:val="16"/>
    </w:rPr>
  </w:style>
  <w:style w:type="paragraph" w:customStyle="1" w:styleId="DWHauptpunktgross">
    <w:name w:val="DW_Hauptpunkt_gross"/>
    <w:basedOn w:val="Standard"/>
    <w:rsid w:val="00D46EE4"/>
    <w:rPr>
      <w:b/>
      <w:sz w:val="24"/>
    </w:rPr>
  </w:style>
  <w:style w:type="paragraph" w:customStyle="1" w:styleId="DWHauptpunktmittel">
    <w:name w:val="DW_Hauptpunkt_mittel"/>
    <w:basedOn w:val="Standard"/>
    <w:rsid w:val="00D46EE4"/>
    <w:rPr>
      <w:b/>
    </w:rPr>
  </w:style>
  <w:style w:type="paragraph" w:customStyle="1" w:styleId="DWKontoGross">
    <w:name w:val="DW_Konto_Gross"/>
    <w:basedOn w:val="Standard"/>
    <w:rsid w:val="00D46EE4"/>
    <w:rPr>
      <w:sz w:val="24"/>
    </w:rPr>
  </w:style>
  <w:style w:type="paragraph" w:customStyle="1" w:styleId="DWKontogross0">
    <w:name w:val="DW_Konto_gross"/>
    <w:basedOn w:val="Standard"/>
    <w:rsid w:val="00D46EE4"/>
    <w:rPr>
      <w:sz w:val="24"/>
    </w:rPr>
  </w:style>
  <w:style w:type="paragraph" w:customStyle="1" w:styleId="DWKontomittel">
    <w:name w:val="DW_Konto_mittel"/>
    <w:basedOn w:val="Standard"/>
    <w:rsid w:val="00D46EE4"/>
  </w:style>
  <w:style w:type="paragraph" w:customStyle="1" w:styleId="DWKopfGross">
    <w:name w:val="DW_Kopf_Gross"/>
    <w:basedOn w:val="Standard"/>
    <w:rsid w:val="00D46EE4"/>
    <w:rPr>
      <w:b/>
      <w:sz w:val="24"/>
    </w:rPr>
  </w:style>
  <w:style w:type="paragraph" w:customStyle="1" w:styleId="DWKopfgross0">
    <w:name w:val="DW_Kopf_gross"/>
    <w:basedOn w:val="Standard"/>
    <w:rsid w:val="00D46EE4"/>
    <w:rPr>
      <w:b/>
      <w:sz w:val="24"/>
    </w:rPr>
  </w:style>
  <w:style w:type="paragraph" w:customStyle="1" w:styleId="DWKopfMittel">
    <w:name w:val="DW_Kopf_Mittel"/>
    <w:basedOn w:val="Standard"/>
    <w:rsid w:val="00D46EE4"/>
    <w:rPr>
      <w:b/>
    </w:rPr>
  </w:style>
  <w:style w:type="paragraph" w:customStyle="1" w:styleId="DWKopfmittel0">
    <w:name w:val="DW_Kopf_mittel"/>
    <w:basedOn w:val="Standard"/>
    <w:rsid w:val="00D46EE4"/>
    <w:rPr>
      <w:b/>
    </w:rPr>
  </w:style>
  <w:style w:type="paragraph" w:customStyle="1" w:styleId="DWPosition">
    <w:name w:val="DW_Position"/>
    <w:basedOn w:val="Standard"/>
    <w:rsid w:val="00D46EE4"/>
    <w:rPr>
      <w:sz w:val="16"/>
    </w:rPr>
  </w:style>
  <w:style w:type="paragraph" w:customStyle="1" w:styleId="DWPositiongross">
    <w:name w:val="DW_Position_gross"/>
    <w:basedOn w:val="Standard"/>
    <w:rsid w:val="00D46EE4"/>
    <w:rPr>
      <w:sz w:val="24"/>
    </w:rPr>
  </w:style>
  <w:style w:type="paragraph" w:customStyle="1" w:styleId="DWPositionmittel">
    <w:name w:val="DW_Position_mittel"/>
    <w:basedOn w:val="DWPosition"/>
    <w:rsid w:val="00D46EE4"/>
    <w:rPr>
      <w:sz w:val="20"/>
    </w:rPr>
  </w:style>
  <w:style w:type="paragraph" w:customStyle="1" w:styleId="DWSummeGross0">
    <w:name w:val="DW_Summe_Gross"/>
    <w:basedOn w:val="Standard"/>
    <w:rsid w:val="00D46EE4"/>
    <w:rPr>
      <w:b/>
      <w:sz w:val="24"/>
    </w:rPr>
  </w:style>
  <w:style w:type="paragraph" w:customStyle="1" w:styleId="DWUnterpunkt">
    <w:name w:val="DW_Unterpunkt"/>
    <w:basedOn w:val="Standard"/>
    <w:rsid w:val="00D46EE4"/>
    <w:rPr>
      <w:b/>
      <w:sz w:val="16"/>
    </w:rPr>
  </w:style>
  <w:style w:type="paragraph" w:customStyle="1" w:styleId="DWUnterpunktgross">
    <w:name w:val="DW_Unterpunkt_gross"/>
    <w:basedOn w:val="Standard"/>
    <w:rsid w:val="00D46EE4"/>
    <w:rPr>
      <w:b/>
      <w:sz w:val="24"/>
    </w:rPr>
  </w:style>
  <w:style w:type="paragraph" w:customStyle="1" w:styleId="DWUnterpunktmittel">
    <w:name w:val="DW_Unterpunkt_mittel"/>
    <w:basedOn w:val="Standard"/>
    <w:rsid w:val="00D46EE4"/>
    <w:rPr>
      <w:b/>
    </w:rPr>
  </w:style>
  <w:style w:type="character" w:styleId="Endnotenzeichen">
    <w:name w:val="endnote reference"/>
    <w:semiHidden/>
    <w:rsid w:val="00D46EE4"/>
    <w:rPr>
      <w:rFonts w:ascii="Arial" w:hAnsi="Arial"/>
      <w:vertAlign w:val="superscript"/>
    </w:rPr>
  </w:style>
  <w:style w:type="paragraph" w:customStyle="1" w:styleId="ErlTexte">
    <w:name w:val="ErlTexte"/>
    <w:basedOn w:val="Standard"/>
    <w:rsid w:val="00D46EE4"/>
    <w:pPr>
      <w:widowControl w:val="0"/>
      <w:autoSpaceDE w:val="0"/>
      <w:autoSpaceDN w:val="0"/>
      <w:adjustRightInd w:val="0"/>
      <w:ind w:left="1503"/>
    </w:pPr>
    <w:rPr>
      <w:rFonts w:cs="Arial"/>
    </w:rPr>
  </w:style>
  <w:style w:type="character" w:styleId="Funotenzeichen">
    <w:name w:val="footnote reference"/>
    <w:semiHidden/>
    <w:rsid w:val="00D46EE4"/>
    <w:rPr>
      <w:rFonts w:ascii="Arial" w:hAnsi="Arial"/>
      <w:vertAlign w:val="superscript"/>
    </w:rPr>
  </w:style>
  <w:style w:type="paragraph" w:customStyle="1" w:styleId="GesellschKapEntw">
    <w:name w:val="GesellschKapEntw"/>
    <w:basedOn w:val="Standard"/>
    <w:rsid w:val="00D46EE4"/>
    <w:pPr>
      <w:tabs>
        <w:tab w:val="left" w:pos="214"/>
        <w:tab w:val="left" w:pos="497"/>
      </w:tabs>
      <w:spacing w:before="240" w:after="120"/>
    </w:pPr>
    <w:rPr>
      <w:b/>
      <w:sz w:val="18"/>
    </w:rPr>
  </w:style>
  <w:style w:type="paragraph" w:customStyle="1" w:styleId="HauptpunktKapEntw">
    <w:name w:val="HauptpunktKapEntw"/>
    <w:basedOn w:val="Standard"/>
    <w:rsid w:val="00D46EE4"/>
    <w:pPr>
      <w:tabs>
        <w:tab w:val="left" w:pos="214"/>
        <w:tab w:val="left" w:pos="497"/>
      </w:tabs>
      <w:spacing w:before="120" w:after="120"/>
    </w:pPr>
    <w:rPr>
      <w:b/>
      <w:sz w:val="18"/>
    </w:rPr>
  </w:style>
  <w:style w:type="paragraph" w:styleId="Index9">
    <w:name w:val="index 9"/>
    <w:basedOn w:val="Standard"/>
    <w:next w:val="Standard"/>
    <w:autoRedefine/>
    <w:semiHidden/>
    <w:rsid w:val="00D46EE4"/>
    <w:pPr>
      <w:ind w:left="1800" w:hanging="200"/>
    </w:pPr>
  </w:style>
  <w:style w:type="paragraph" w:customStyle="1" w:styleId="Inhaltsverz">
    <w:name w:val="Inhaltsverz"/>
    <w:basedOn w:val="Standard"/>
    <w:rsid w:val="00D46EE4"/>
    <w:rPr>
      <w:b/>
      <w:sz w:val="28"/>
    </w:rPr>
  </w:style>
  <w:style w:type="paragraph" w:styleId="Kommentartext">
    <w:name w:val="annotation text"/>
    <w:basedOn w:val="Standard"/>
    <w:semiHidden/>
    <w:rsid w:val="00D46EE4"/>
  </w:style>
  <w:style w:type="character" w:styleId="Kommentarzeichen">
    <w:name w:val="annotation reference"/>
    <w:semiHidden/>
    <w:rsid w:val="00D46EE4"/>
    <w:rPr>
      <w:rFonts w:ascii="Arial" w:hAnsi="Arial"/>
      <w:sz w:val="16"/>
    </w:rPr>
  </w:style>
  <w:style w:type="paragraph" w:styleId="Nachrichtenkopf">
    <w:name w:val="Message Header"/>
    <w:basedOn w:val="Standard"/>
    <w:rsid w:val="00D46EE4"/>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D46EE4"/>
    <w:pPr>
      <w:tabs>
        <w:tab w:val="left" w:pos="214"/>
        <w:tab w:val="left" w:pos="497"/>
      </w:tabs>
      <w:spacing w:before="480" w:after="60"/>
    </w:pPr>
    <w:rPr>
      <w:b/>
    </w:rPr>
  </w:style>
  <w:style w:type="paragraph" w:customStyle="1" w:styleId="Rahmen">
    <w:name w:val="Rahmen"/>
    <w:basedOn w:val="Standard"/>
    <w:rsid w:val="00D46EE4"/>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D46EE4"/>
    <w:pPr>
      <w:ind w:left="160" w:hanging="160"/>
    </w:pPr>
  </w:style>
  <w:style w:type="paragraph" w:styleId="RGV-berschrift">
    <w:name w:val="toa heading"/>
    <w:basedOn w:val="Standard"/>
    <w:next w:val="Standard"/>
    <w:semiHidden/>
    <w:rsid w:val="00D46EE4"/>
    <w:pPr>
      <w:spacing w:before="120"/>
    </w:pPr>
    <w:rPr>
      <w:b/>
      <w:sz w:val="24"/>
    </w:rPr>
  </w:style>
  <w:style w:type="paragraph" w:customStyle="1" w:styleId="StandardCode">
    <w:name w:val="Standard Code"/>
    <w:basedOn w:val="Standard"/>
    <w:rsid w:val="00D46EE4"/>
    <w:pPr>
      <w:ind w:left="284"/>
    </w:pPr>
    <w:rPr>
      <w:rFonts w:ascii="Courier New" w:hAnsi="Courier New"/>
      <w:sz w:val="18"/>
    </w:rPr>
  </w:style>
  <w:style w:type="paragraph" w:customStyle="1" w:styleId="SubDesc">
    <w:name w:val="SubDesc"/>
    <w:basedOn w:val="Standard"/>
    <w:rsid w:val="00D46EE4"/>
    <w:rPr>
      <w:b/>
    </w:rPr>
  </w:style>
  <w:style w:type="paragraph" w:customStyle="1" w:styleId="SummeKapEntw">
    <w:name w:val="SummeKapEntw"/>
    <w:basedOn w:val="Standard"/>
    <w:rsid w:val="00D46EE4"/>
    <w:pPr>
      <w:tabs>
        <w:tab w:val="left" w:pos="214"/>
        <w:tab w:val="left" w:pos="497"/>
      </w:tabs>
      <w:spacing w:before="240"/>
    </w:pPr>
    <w:rPr>
      <w:b/>
      <w:sz w:val="18"/>
    </w:rPr>
  </w:style>
  <w:style w:type="paragraph" w:customStyle="1" w:styleId="TextEinzugFett">
    <w:name w:val="TextEinzug Fett"/>
    <w:basedOn w:val="TextEinzug"/>
    <w:rsid w:val="00D46EE4"/>
    <w:pPr>
      <w:ind w:left="0"/>
    </w:pPr>
    <w:rPr>
      <w:b/>
    </w:rPr>
  </w:style>
  <w:style w:type="paragraph" w:customStyle="1" w:styleId="TextEinzugAufz">
    <w:name w:val="TextEinzugAufz"/>
    <w:basedOn w:val="Standard"/>
    <w:rsid w:val="00D46EE4"/>
    <w:pPr>
      <w:numPr>
        <w:numId w:val="4"/>
      </w:numPr>
    </w:pPr>
  </w:style>
  <w:style w:type="paragraph" w:styleId="Textkrper-Zeileneinzug">
    <w:name w:val="Body Text Indent"/>
    <w:basedOn w:val="Standard"/>
    <w:rsid w:val="00D46EE4"/>
    <w:pPr>
      <w:ind w:left="567"/>
      <w:jc w:val="both"/>
    </w:pPr>
  </w:style>
  <w:style w:type="paragraph" w:customStyle="1" w:styleId="TitelDok">
    <w:name w:val="TitelDok"/>
    <w:basedOn w:val="Standard"/>
    <w:rsid w:val="00D46EE4"/>
    <w:rPr>
      <w:b/>
      <w:sz w:val="96"/>
    </w:rPr>
  </w:style>
  <w:style w:type="paragraph" w:styleId="Verzeichnis5">
    <w:name w:val="toc 5"/>
    <w:basedOn w:val="Standard"/>
    <w:next w:val="Standard"/>
    <w:semiHidden/>
    <w:rsid w:val="00D46EE4"/>
    <w:pPr>
      <w:tabs>
        <w:tab w:val="left" w:pos="1021"/>
        <w:tab w:val="right" w:pos="9071"/>
      </w:tabs>
      <w:spacing w:line="360" w:lineRule="auto"/>
      <w:ind w:left="482"/>
    </w:pPr>
  </w:style>
  <w:style w:type="paragraph" w:styleId="Verzeichnis6">
    <w:name w:val="toc 6"/>
    <w:basedOn w:val="Standard"/>
    <w:next w:val="Standard"/>
    <w:semiHidden/>
    <w:rsid w:val="00D46EE4"/>
    <w:pPr>
      <w:tabs>
        <w:tab w:val="left" w:pos="1021"/>
        <w:tab w:val="right" w:pos="9071"/>
      </w:tabs>
      <w:spacing w:line="360" w:lineRule="auto"/>
      <w:ind w:left="641"/>
    </w:pPr>
  </w:style>
  <w:style w:type="paragraph" w:styleId="Verzeichnis7">
    <w:name w:val="toc 7"/>
    <w:basedOn w:val="Standard"/>
    <w:next w:val="Standard"/>
    <w:semiHidden/>
    <w:rsid w:val="00D46EE4"/>
    <w:pPr>
      <w:tabs>
        <w:tab w:val="left" w:pos="1361"/>
        <w:tab w:val="right" w:pos="9071"/>
      </w:tabs>
      <w:spacing w:line="360" w:lineRule="auto"/>
      <w:ind w:left="1360" w:right="851" w:hanging="561"/>
    </w:pPr>
  </w:style>
  <w:style w:type="paragraph" w:styleId="Verzeichnis8">
    <w:name w:val="toc 8"/>
    <w:basedOn w:val="Standard"/>
    <w:next w:val="Standard"/>
    <w:semiHidden/>
    <w:rsid w:val="00D46EE4"/>
    <w:pPr>
      <w:tabs>
        <w:tab w:val="right" w:pos="9071"/>
      </w:tabs>
      <w:ind w:left="960"/>
    </w:pPr>
  </w:style>
  <w:style w:type="paragraph" w:styleId="Verzeichnis9">
    <w:name w:val="toc 9"/>
    <w:basedOn w:val="Standard"/>
    <w:next w:val="Standard"/>
    <w:semiHidden/>
    <w:rsid w:val="00D46EE4"/>
    <w:pPr>
      <w:tabs>
        <w:tab w:val="right" w:pos="9071"/>
      </w:tabs>
      <w:ind w:left="1120"/>
    </w:pPr>
  </w:style>
  <w:style w:type="character" w:styleId="Zeilennummer">
    <w:name w:val="line number"/>
    <w:rsid w:val="00D46EE4"/>
    <w:rPr>
      <w:rFonts w:ascii="Arial" w:hAnsi="Arial"/>
    </w:rPr>
  </w:style>
  <w:style w:type="paragraph" w:customStyle="1" w:styleId="ErlTexte1">
    <w:name w:val="ErlTexte1"/>
    <w:basedOn w:val="Standard"/>
    <w:rsid w:val="00D46EE4"/>
    <w:pPr>
      <w:widowControl w:val="0"/>
      <w:autoSpaceDE w:val="0"/>
      <w:autoSpaceDN w:val="0"/>
      <w:adjustRightInd w:val="0"/>
      <w:ind w:left="737"/>
    </w:pPr>
    <w:rPr>
      <w:rFonts w:cs="Arial"/>
    </w:rPr>
  </w:style>
  <w:style w:type="paragraph" w:customStyle="1" w:styleId="berschrift1PrB">
    <w:name w:val="Überschrift1_PrB"/>
    <w:basedOn w:val="Standard"/>
    <w:next w:val="Standard"/>
    <w:rsid w:val="00D46EE4"/>
    <w:pPr>
      <w:numPr>
        <w:numId w:val="9"/>
      </w:numPr>
      <w:tabs>
        <w:tab w:val="center" w:pos="567"/>
      </w:tabs>
      <w:spacing w:before="240" w:after="60"/>
      <w:jc w:val="center"/>
      <w:outlineLvl w:val="0"/>
    </w:pPr>
    <w:rPr>
      <w:b/>
      <w:sz w:val="24"/>
    </w:rPr>
  </w:style>
  <w:style w:type="paragraph" w:customStyle="1" w:styleId="berschrift2PrB">
    <w:name w:val="Überschrift2_PrB"/>
    <w:basedOn w:val="Standard"/>
    <w:next w:val="Standard"/>
    <w:link w:val="berschrift2PrBZchnZchn"/>
    <w:qFormat/>
    <w:rsid w:val="00D46EE4"/>
    <w:pPr>
      <w:numPr>
        <w:ilvl w:val="1"/>
        <w:numId w:val="9"/>
      </w:numPr>
      <w:spacing w:before="240" w:after="60"/>
      <w:outlineLvl w:val="4"/>
    </w:pPr>
    <w:rPr>
      <w:b/>
      <w:sz w:val="24"/>
    </w:rPr>
  </w:style>
  <w:style w:type="paragraph" w:customStyle="1" w:styleId="berschrift3PrB">
    <w:name w:val="Überschrift3_PrB"/>
    <w:basedOn w:val="Standard"/>
    <w:next w:val="Standard"/>
    <w:qFormat/>
    <w:rsid w:val="00D46EE4"/>
    <w:pPr>
      <w:numPr>
        <w:ilvl w:val="2"/>
        <w:numId w:val="9"/>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D46EE4"/>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D46EE4"/>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D46EE4"/>
    <w:pPr>
      <w:spacing w:before="80" w:after="80"/>
      <w:ind w:left="284" w:hanging="284"/>
    </w:pPr>
    <w:rPr>
      <w:b/>
      <w:bCs/>
      <w:sz w:val="14"/>
    </w:rPr>
  </w:style>
  <w:style w:type="paragraph" w:customStyle="1" w:styleId="HVariante1A4QuerLinks0cmHngend05cm2">
    <w:name w:val="H Variante 1 A4Quer + Links:  0 cm Hängend:  05 cm2"/>
    <w:basedOn w:val="Standard"/>
    <w:rsid w:val="00D46EE4"/>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D46EE4"/>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D46EE4"/>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D46EE4"/>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D46EE4"/>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D46EE4"/>
    <w:pPr>
      <w:spacing w:before="60" w:after="60"/>
      <w:ind w:left="567" w:hanging="283"/>
    </w:pPr>
    <w:rPr>
      <w:b/>
      <w:bCs/>
      <w:sz w:val="14"/>
      <w:szCs w:val="14"/>
    </w:rPr>
  </w:style>
  <w:style w:type="paragraph" w:customStyle="1" w:styleId="DWKopfF">
    <w:name w:val="DW_KopfF"/>
    <w:basedOn w:val="Standard"/>
    <w:rsid w:val="00D46EE4"/>
    <w:rPr>
      <w:b/>
      <w:sz w:val="18"/>
      <w:szCs w:val="18"/>
    </w:rPr>
  </w:style>
  <w:style w:type="paragraph" w:customStyle="1" w:styleId="DWKopfFmittel">
    <w:name w:val="DW_KopfF_mittel"/>
    <w:basedOn w:val="Standard"/>
    <w:rsid w:val="00D46EE4"/>
    <w:rPr>
      <w:b/>
    </w:rPr>
  </w:style>
  <w:style w:type="paragraph" w:customStyle="1" w:styleId="DWKopfFgross">
    <w:name w:val="DW_KopfF_gross"/>
    <w:basedOn w:val="Standard"/>
    <w:rsid w:val="00D46EE4"/>
    <w:rPr>
      <w:b/>
      <w:sz w:val="24"/>
      <w:szCs w:val="24"/>
    </w:rPr>
  </w:style>
  <w:style w:type="paragraph" w:customStyle="1" w:styleId="DWKopfk">
    <w:name w:val="DW_Kopfk"/>
    <w:basedOn w:val="Standard"/>
    <w:rsid w:val="00D46EE4"/>
    <w:rPr>
      <w:b/>
    </w:rPr>
  </w:style>
  <w:style w:type="paragraph" w:customStyle="1" w:styleId="DWKopfkgross">
    <w:name w:val="DW_Kopfk_gross"/>
    <w:basedOn w:val="Standard"/>
    <w:rsid w:val="00D46EE4"/>
    <w:rPr>
      <w:b/>
    </w:rPr>
  </w:style>
  <w:style w:type="paragraph" w:customStyle="1" w:styleId="DWKopfKmittel">
    <w:name w:val="DW_KopfK_mittel"/>
    <w:basedOn w:val="Standard"/>
    <w:rsid w:val="00D46EE4"/>
    <w:rPr>
      <w:i/>
    </w:rPr>
  </w:style>
  <w:style w:type="paragraph" w:customStyle="1" w:styleId="DWKopfU">
    <w:name w:val="DW_KopfU"/>
    <w:basedOn w:val="Standard"/>
    <w:rsid w:val="00D46EE4"/>
    <w:rPr>
      <w:sz w:val="16"/>
      <w:szCs w:val="16"/>
      <w:u w:val="single"/>
    </w:rPr>
  </w:style>
  <w:style w:type="paragraph" w:customStyle="1" w:styleId="DWKopfUgross">
    <w:name w:val="DW_KopfU_gross"/>
    <w:basedOn w:val="Standard"/>
    <w:rsid w:val="00D46EE4"/>
    <w:rPr>
      <w:sz w:val="24"/>
      <w:szCs w:val="24"/>
      <w:u w:val="single"/>
    </w:rPr>
  </w:style>
  <w:style w:type="paragraph" w:customStyle="1" w:styleId="DWKopfUmittel">
    <w:name w:val="DW_KopfU_mittel"/>
    <w:basedOn w:val="Standard"/>
    <w:rsid w:val="00D46EE4"/>
    <w:rPr>
      <w:u w:val="single"/>
    </w:rPr>
  </w:style>
  <w:style w:type="paragraph" w:customStyle="1" w:styleId="DWKopfA">
    <w:name w:val="DW_KopfA"/>
    <w:basedOn w:val="Standard"/>
    <w:rsid w:val="00D46EE4"/>
    <w:pPr>
      <w:spacing w:after="80"/>
    </w:pPr>
    <w:rPr>
      <w:sz w:val="16"/>
      <w:szCs w:val="16"/>
    </w:rPr>
  </w:style>
  <w:style w:type="paragraph" w:customStyle="1" w:styleId="DWKopfAgross">
    <w:name w:val="DW_KopfA_gross"/>
    <w:basedOn w:val="Standard"/>
    <w:rsid w:val="00D46EE4"/>
    <w:pPr>
      <w:spacing w:after="120"/>
    </w:pPr>
    <w:rPr>
      <w:sz w:val="24"/>
      <w:szCs w:val="24"/>
    </w:rPr>
  </w:style>
  <w:style w:type="paragraph" w:customStyle="1" w:styleId="DWKopfAmittel">
    <w:name w:val="DW_KopfA_mittel"/>
    <w:basedOn w:val="Standard"/>
    <w:rsid w:val="00D46EE4"/>
    <w:pPr>
      <w:spacing w:after="120"/>
    </w:pPr>
  </w:style>
  <w:style w:type="paragraph" w:customStyle="1" w:styleId="DWKopfFK">
    <w:name w:val="DW_KopfFK"/>
    <w:basedOn w:val="Standard"/>
    <w:rsid w:val="00D46EE4"/>
    <w:rPr>
      <w:b/>
      <w:i/>
      <w:sz w:val="16"/>
      <w:szCs w:val="16"/>
    </w:rPr>
  </w:style>
  <w:style w:type="paragraph" w:customStyle="1" w:styleId="DWKopfFKgross">
    <w:name w:val="DW_KopfFK_gross"/>
    <w:basedOn w:val="Standard"/>
    <w:rsid w:val="00D46EE4"/>
    <w:rPr>
      <w:b/>
      <w:i/>
      <w:sz w:val="24"/>
      <w:szCs w:val="24"/>
    </w:rPr>
  </w:style>
  <w:style w:type="paragraph" w:customStyle="1" w:styleId="DWKopfFKmittel">
    <w:name w:val="DW_KopfFK_mittel"/>
    <w:basedOn w:val="Standard"/>
    <w:rsid w:val="00D46EE4"/>
    <w:rPr>
      <w:b/>
      <w:i/>
    </w:rPr>
  </w:style>
  <w:style w:type="paragraph" w:customStyle="1" w:styleId="DWKopfK0">
    <w:name w:val="DW_KopfK"/>
    <w:basedOn w:val="Standard"/>
    <w:rsid w:val="00D46EE4"/>
    <w:rPr>
      <w:i/>
      <w:sz w:val="16"/>
      <w:szCs w:val="16"/>
    </w:rPr>
  </w:style>
  <w:style w:type="paragraph" w:customStyle="1" w:styleId="DWKopfKgross0">
    <w:name w:val="DW_KopfK_gross"/>
    <w:basedOn w:val="Standard"/>
    <w:rsid w:val="00D46EE4"/>
    <w:rPr>
      <w:i/>
      <w:sz w:val="24"/>
      <w:szCs w:val="24"/>
    </w:rPr>
  </w:style>
  <w:style w:type="paragraph" w:customStyle="1" w:styleId="DWKopfFU">
    <w:name w:val="DW_KopfFU"/>
    <w:basedOn w:val="Standard"/>
    <w:rsid w:val="00D46EE4"/>
    <w:rPr>
      <w:b/>
      <w:sz w:val="16"/>
      <w:szCs w:val="16"/>
      <w:u w:val="single"/>
    </w:rPr>
  </w:style>
  <w:style w:type="paragraph" w:customStyle="1" w:styleId="DWKopfFUmittel">
    <w:name w:val="DW_KopfFU_mittel"/>
    <w:basedOn w:val="Standard"/>
    <w:rsid w:val="00D46EE4"/>
    <w:rPr>
      <w:b/>
      <w:u w:val="single"/>
    </w:rPr>
  </w:style>
  <w:style w:type="paragraph" w:customStyle="1" w:styleId="DWKopfFUgross">
    <w:name w:val="DW_KopfFU_gross"/>
    <w:basedOn w:val="Standard"/>
    <w:rsid w:val="00D46EE4"/>
    <w:rPr>
      <w:b/>
      <w:sz w:val="24"/>
      <w:szCs w:val="24"/>
      <w:u w:val="single"/>
    </w:rPr>
  </w:style>
  <w:style w:type="paragraph" w:customStyle="1" w:styleId="DWKopfFA">
    <w:name w:val="DW_KopfFA"/>
    <w:basedOn w:val="Standard"/>
    <w:rsid w:val="00D46EE4"/>
    <w:pPr>
      <w:spacing w:after="80"/>
    </w:pPr>
    <w:rPr>
      <w:sz w:val="16"/>
      <w:szCs w:val="16"/>
    </w:rPr>
  </w:style>
  <w:style w:type="paragraph" w:customStyle="1" w:styleId="DWKopfFAmittel">
    <w:name w:val="DW_KopfFA_mittel"/>
    <w:basedOn w:val="Standard"/>
    <w:rsid w:val="00D46EE4"/>
    <w:pPr>
      <w:spacing w:after="100"/>
    </w:pPr>
  </w:style>
  <w:style w:type="paragraph" w:customStyle="1" w:styleId="DWKopfFAgross">
    <w:name w:val="DW_KopfFA_gross"/>
    <w:basedOn w:val="Standard"/>
    <w:rsid w:val="00D46EE4"/>
    <w:pPr>
      <w:spacing w:after="120"/>
    </w:pPr>
    <w:rPr>
      <w:sz w:val="24"/>
      <w:szCs w:val="24"/>
    </w:rPr>
  </w:style>
  <w:style w:type="paragraph" w:customStyle="1" w:styleId="DWKopfKU">
    <w:name w:val="DW_KopfKU"/>
    <w:basedOn w:val="Standard"/>
    <w:rsid w:val="00D46EE4"/>
    <w:rPr>
      <w:i/>
      <w:sz w:val="16"/>
      <w:szCs w:val="16"/>
      <w:u w:val="single"/>
    </w:rPr>
  </w:style>
  <w:style w:type="paragraph" w:customStyle="1" w:styleId="DWKopfKUmittel">
    <w:name w:val="DW_KopfKU_mittel"/>
    <w:basedOn w:val="Standard"/>
    <w:rsid w:val="00D46EE4"/>
    <w:rPr>
      <w:i/>
      <w:u w:val="single"/>
    </w:rPr>
  </w:style>
  <w:style w:type="paragraph" w:customStyle="1" w:styleId="DWKopfKUAgross">
    <w:name w:val="DW_KopfKUA_gross"/>
    <w:basedOn w:val="Standard"/>
    <w:rsid w:val="00D46EE4"/>
    <w:rPr>
      <w:i/>
      <w:sz w:val="24"/>
      <w:szCs w:val="24"/>
      <w:u w:val="single"/>
    </w:rPr>
  </w:style>
  <w:style w:type="paragraph" w:customStyle="1" w:styleId="DWKopfKA">
    <w:name w:val="DW_KopfKA"/>
    <w:basedOn w:val="Standard"/>
    <w:rsid w:val="00D46EE4"/>
    <w:pPr>
      <w:spacing w:after="80"/>
    </w:pPr>
    <w:rPr>
      <w:i/>
      <w:sz w:val="16"/>
      <w:szCs w:val="16"/>
    </w:rPr>
  </w:style>
  <w:style w:type="paragraph" w:customStyle="1" w:styleId="DWKopfKAmittel">
    <w:name w:val="DW_KopfKA_mittel"/>
    <w:basedOn w:val="Standard"/>
    <w:rsid w:val="00D46EE4"/>
    <w:pPr>
      <w:spacing w:after="100"/>
    </w:pPr>
    <w:rPr>
      <w:i/>
    </w:rPr>
  </w:style>
  <w:style w:type="paragraph" w:customStyle="1" w:styleId="DWKopfKAgross">
    <w:name w:val="DW_KopfKA_gross"/>
    <w:basedOn w:val="Standard"/>
    <w:rsid w:val="00D46EE4"/>
    <w:pPr>
      <w:spacing w:after="120"/>
    </w:pPr>
    <w:rPr>
      <w:i/>
      <w:sz w:val="24"/>
      <w:szCs w:val="24"/>
    </w:rPr>
  </w:style>
  <w:style w:type="paragraph" w:customStyle="1" w:styleId="DWKopfUA">
    <w:name w:val="DW_KopfUA"/>
    <w:basedOn w:val="Standard"/>
    <w:rsid w:val="00D46EE4"/>
    <w:pPr>
      <w:spacing w:after="80"/>
    </w:pPr>
    <w:rPr>
      <w:sz w:val="16"/>
      <w:szCs w:val="16"/>
      <w:u w:val="single"/>
    </w:rPr>
  </w:style>
  <w:style w:type="paragraph" w:customStyle="1" w:styleId="DWKopfUAmittel">
    <w:name w:val="DW_KopfUA_mittel"/>
    <w:basedOn w:val="Standard"/>
    <w:rsid w:val="00D46EE4"/>
    <w:pPr>
      <w:spacing w:after="100"/>
    </w:pPr>
    <w:rPr>
      <w:u w:val="single"/>
    </w:rPr>
  </w:style>
  <w:style w:type="paragraph" w:customStyle="1" w:styleId="DWKopfFUAgross">
    <w:name w:val="DW_KopfFUA_gross"/>
    <w:basedOn w:val="Standard"/>
    <w:rsid w:val="00D46EE4"/>
    <w:pPr>
      <w:spacing w:after="120"/>
    </w:pPr>
    <w:rPr>
      <w:sz w:val="24"/>
      <w:szCs w:val="24"/>
      <w:u w:val="single"/>
    </w:rPr>
  </w:style>
  <w:style w:type="paragraph" w:customStyle="1" w:styleId="DWKopfFKU">
    <w:name w:val="DW_KopfFKU"/>
    <w:basedOn w:val="Standard"/>
    <w:rsid w:val="00D46EE4"/>
    <w:rPr>
      <w:b/>
      <w:i/>
      <w:sz w:val="16"/>
      <w:szCs w:val="16"/>
      <w:u w:val="single"/>
    </w:rPr>
  </w:style>
  <w:style w:type="paragraph" w:customStyle="1" w:styleId="DWKopfFKUmittel">
    <w:name w:val="DW_KopfFKU_mittel"/>
    <w:basedOn w:val="Standard"/>
    <w:rsid w:val="00D46EE4"/>
    <w:rPr>
      <w:b/>
      <w:i/>
      <w:u w:val="single"/>
    </w:rPr>
  </w:style>
  <w:style w:type="paragraph" w:customStyle="1" w:styleId="DWKopfFKUgross">
    <w:name w:val="DW_KopfFKU_gross"/>
    <w:basedOn w:val="Standard"/>
    <w:rsid w:val="00D46EE4"/>
    <w:rPr>
      <w:b/>
      <w:i/>
      <w:sz w:val="24"/>
      <w:szCs w:val="24"/>
      <w:u w:val="single"/>
    </w:rPr>
  </w:style>
  <w:style w:type="paragraph" w:customStyle="1" w:styleId="DWKopfFKA">
    <w:name w:val="DW_KopfFKA"/>
    <w:basedOn w:val="Standard"/>
    <w:rsid w:val="00D46EE4"/>
    <w:pPr>
      <w:spacing w:after="80"/>
    </w:pPr>
    <w:rPr>
      <w:b/>
      <w:i/>
      <w:sz w:val="16"/>
      <w:szCs w:val="16"/>
    </w:rPr>
  </w:style>
  <w:style w:type="paragraph" w:customStyle="1" w:styleId="DWKopfFKAmittel">
    <w:name w:val="DW_KopfFKA_mittel"/>
    <w:basedOn w:val="Standard"/>
    <w:rsid w:val="00D46EE4"/>
    <w:pPr>
      <w:spacing w:after="100"/>
    </w:pPr>
    <w:rPr>
      <w:b/>
      <w:i/>
    </w:rPr>
  </w:style>
  <w:style w:type="paragraph" w:customStyle="1" w:styleId="DWKopfFKAgross">
    <w:name w:val="DW_KopfFKA_gross"/>
    <w:basedOn w:val="Standard"/>
    <w:rsid w:val="00D46EE4"/>
    <w:pPr>
      <w:spacing w:after="120"/>
    </w:pPr>
    <w:rPr>
      <w:b/>
      <w:i/>
      <w:sz w:val="24"/>
      <w:szCs w:val="24"/>
    </w:rPr>
  </w:style>
  <w:style w:type="paragraph" w:customStyle="1" w:styleId="DWKopfKUgross">
    <w:name w:val="DW_KopfKU_gross"/>
    <w:basedOn w:val="Standard"/>
    <w:rsid w:val="00D46EE4"/>
    <w:rPr>
      <w:i/>
      <w:sz w:val="24"/>
      <w:szCs w:val="24"/>
      <w:u w:val="single"/>
    </w:rPr>
  </w:style>
  <w:style w:type="paragraph" w:customStyle="1" w:styleId="DWFormatkombination">
    <w:name w:val="DW_Formatkombination"/>
    <w:basedOn w:val="Standard"/>
    <w:rsid w:val="00D46EE4"/>
    <w:rPr>
      <w:sz w:val="16"/>
      <w:szCs w:val="16"/>
    </w:rPr>
  </w:style>
  <w:style w:type="paragraph" w:customStyle="1" w:styleId="DWFormatkombinationmittel">
    <w:name w:val="DW_Formatkombination_mittel"/>
    <w:basedOn w:val="Standard"/>
    <w:rsid w:val="00D46EE4"/>
  </w:style>
  <w:style w:type="paragraph" w:customStyle="1" w:styleId="DWFormatkombinationgross">
    <w:name w:val="DW_Formatkombination_gross"/>
    <w:basedOn w:val="Standard"/>
    <w:rsid w:val="00D46EE4"/>
    <w:rPr>
      <w:sz w:val="24"/>
      <w:szCs w:val="24"/>
    </w:rPr>
  </w:style>
  <w:style w:type="paragraph" w:customStyle="1" w:styleId="DWFormatkombinationF">
    <w:name w:val="DW_FormatkombinationF"/>
    <w:basedOn w:val="Standard"/>
    <w:rsid w:val="00D46EE4"/>
    <w:rPr>
      <w:b/>
      <w:sz w:val="16"/>
      <w:szCs w:val="16"/>
    </w:rPr>
  </w:style>
  <w:style w:type="paragraph" w:customStyle="1" w:styleId="DWFormatkombinationFmittel">
    <w:name w:val="DW_FormatkombinationF_mittel"/>
    <w:basedOn w:val="Standard"/>
    <w:rsid w:val="00D46EE4"/>
    <w:rPr>
      <w:b/>
    </w:rPr>
  </w:style>
  <w:style w:type="paragraph" w:customStyle="1" w:styleId="DWFormatkombinationFgross">
    <w:name w:val="DW_FormatkombinationF_gross"/>
    <w:basedOn w:val="Standard"/>
    <w:rsid w:val="00D46EE4"/>
    <w:rPr>
      <w:b/>
      <w:sz w:val="24"/>
      <w:szCs w:val="24"/>
    </w:rPr>
  </w:style>
  <w:style w:type="paragraph" w:customStyle="1" w:styleId="DWFormatkombinationK">
    <w:name w:val="DW_FormatkombinationK"/>
    <w:basedOn w:val="Standard"/>
    <w:rsid w:val="00D46EE4"/>
    <w:rPr>
      <w:i/>
      <w:sz w:val="16"/>
      <w:szCs w:val="16"/>
    </w:rPr>
  </w:style>
  <w:style w:type="paragraph" w:customStyle="1" w:styleId="DWFormatkombinationKmittel">
    <w:name w:val="DW_FormatkombinationK_mittel"/>
    <w:basedOn w:val="Standard"/>
    <w:rsid w:val="00D46EE4"/>
    <w:rPr>
      <w:i/>
    </w:rPr>
  </w:style>
  <w:style w:type="paragraph" w:customStyle="1" w:styleId="DWFormatkombinationKgross">
    <w:name w:val="DW_FormatkombinationK_gross"/>
    <w:basedOn w:val="Standard"/>
    <w:rsid w:val="00D46EE4"/>
    <w:rPr>
      <w:i/>
      <w:sz w:val="24"/>
      <w:szCs w:val="24"/>
    </w:rPr>
  </w:style>
  <w:style w:type="paragraph" w:customStyle="1" w:styleId="DWFormatkombinationU">
    <w:name w:val="DW_FormatkombinationU"/>
    <w:basedOn w:val="Standard"/>
    <w:rsid w:val="00D46EE4"/>
    <w:rPr>
      <w:sz w:val="16"/>
      <w:szCs w:val="16"/>
      <w:u w:val="single"/>
    </w:rPr>
  </w:style>
  <w:style w:type="paragraph" w:customStyle="1" w:styleId="DWFormatkombinationUmittel">
    <w:name w:val="DW_FormatkombinationU_mittel"/>
    <w:basedOn w:val="Standard"/>
    <w:rsid w:val="00D46EE4"/>
    <w:rPr>
      <w:u w:val="single"/>
    </w:rPr>
  </w:style>
  <w:style w:type="paragraph" w:customStyle="1" w:styleId="DWFormatkombinationUgross">
    <w:name w:val="DW_FormatkombinationU_gross"/>
    <w:basedOn w:val="Standard"/>
    <w:rsid w:val="00D46EE4"/>
    <w:rPr>
      <w:sz w:val="24"/>
      <w:szCs w:val="24"/>
      <w:u w:val="single"/>
    </w:rPr>
  </w:style>
  <w:style w:type="paragraph" w:customStyle="1" w:styleId="DWFormatkombinationA">
    <w:name w:val="DW_FormatkombinationA"/>
    <w:basedOn w:val="Standard"/>
    <w:rsid w:val="00D46EE4"/>
    <w:pPr>
      <w:spacing w:after="80"/>
    </w:pPr>
    <w:rPr>
      <w:sz w:val="16"/>
      <w:szCs w:val="16"/>
    </w:rPr>
  </w:style>
  <w:style w:type="paragraph" w:customStyle="1" w:styleId="DWFormatkombinationAmittel">
    <w:name w:val="DW_FormatkombinationA_mittel"/>
    <w:basedOn w:val="Standard"/>
    <w:rsid w:val="00D46EE4"/>
    <w:pPr>
      <w:spacing w:after="100"/>
    </w:pPr>
  </w:style>
  <w:style w:type="paragraph" w:customStyle="1" w:styleId="DWFormatkombinationAgross">
    <w:name w:val="DW_FormatkombinationA_gross"/>
    <w:basedOn w:val="Standard"/>
    <w:rsid w:val="00D46EE4"/>
    <w:pPr>
      <w:spacing w:after="120"/>
    </w:pPr>
    <w:rPr>
      <w:sz w:val="24"/>
      <w:szCs w:val="24"/>
    </w:rPr>
  </w:style>
  <w:style w:type="paragraph" w:customStyle="1" w:styleId="DWFormatkombinationFK">
    <w:name w:val="DW_FormatkombinationFK"/>
    <w:basedOn w:val="Standard"/>
    <w:rsid w:val="00D46EE4"/>
    <w:rPr>
      <w:b/>
      <w:i/>
      <w:sz w:val="16"/>
      <w:szCs w:val="16"/>
    </w:rPr>
  </w:style>
  <w:style w:type="paragraph" w:customStyle="1" w:styleId="DWFormatkombinationFKmittel">
    <w:name w:val="DW_FormatkombinationFK_mittel"/>
    <w:basedOn w:val="Standard"/>
    <w:rsid w:val="00D46EE4"/>
    <w:rPr>
      <w:b/>
      <w:i/>
    </w:rPr>
  </w:style>
  <w:style w:type="paragraph" w:customStyle="1" w:styleId="DWFormatkombinationFKgross">
    <w:name w:val="DW_FormatkombinationFK_gross"/>
    <w:basedOn w:val="Standard"/>
    <w:rsid w:val="00D46EE4"/>
    <w:rPr>
      <w:b/>
      <w:i/>
      <w:sz w:val="24"/>
      <w:szCs w:val="24"/>
    </w:rPr>
  </w:style>
  <w:style w:type="paragraph" w:customStyle="1" w:styleId="DWFormatkombinationFU">
    <w:name w:val="DW_FormatkombinationFU"/>
    <w:basedOn w:val="Standard"/>
    <w:rsid w:val="00D46EE4"/>
    <w:rPr>
      <w:b/>
      <w:sz w:val="16"/>
      <w:szCs w:val="16"/>
      <w:u w:val="single"/>
    </w:rPr>
  </w:style>
  <w:style w:type="paragraph" w:customStyle="1" w:styleId="DWFormatkombinationFUmittel">
    <w:name w:val="DW_FormatkombinationFU_mittel"/>
    <w:basedOn w:val="Standard"/>
    <w:rsid w:val="00D46EE4"/>
    <w:rPr>
      <w:b/>
      <w:u w:val="single"/>
    </w:rPr>
  </w:style>
  <w:style w:type="paragraph" w:customStyle="1" w:styleId="DWFormatkombinationFUgross">
    <w:name w:val="DW_FormatkombinationFU_gross"/>
    <w:basedOn w:val="Standard"/>
    <w:rsid w:val="00D46EE4"/>
    <w:rPr>
      <w:b/>
      <w:sz w:val="24"/>
      <w:szCs w:val="24"/>
      <w:u w:val="single"/>
    </w:rPr>
  </w:style>
  <w:style w:type="paragraph" w:customStyle="1" w:styleId="DWFormatkombinationFA">
    <w:name w:val="DW_FormatkombinationFA"/>
    <w:basedOn w:val="Standard"/>
    <w:rsid w:val="00D46EE4"/>
    <w:pPr>
      <w:spacing w:after="80"/>
    </w:pPr>
    <w:rPr>
      <w:b/>
      <w:sz w:val="16"/>
      <w:szCs w:val="16"/>
    </w:rPr>
  </w:style>
  <w:style w:type="paragraph" w:customStyle="1" w:styleId="DWFormatkombinationFAmittel">
    <w:name w:val="DW_FormatkombinationFA_mittel"/>
    <w:basedOn w:val="Standard"/>
    <w:rsid w:val="00D46EE4"/>
    <w:pPr>
      <w:spacing w:after="100"/>
    </w:pPr>
    <w:rPr>
      <w:b/>
    </w:rPr>
  </w:style>
  <w:style w:type="paragraph" w:customStyle="1" w:styleId="DWFormatkombinationFAgross">
    <w:name w:val="DW_FormatkombinationFA_gross"/>
    <w:basedOn w:val="Standard"/>
    <w:rsid w:val="00D46EE4"/>
    <w:pPr>
      <w:spacing w:after="120"/>
    </w:pPr>
    <w:rPr>
      <w:b/>
      <w:sz w:val="24"/>
      <w:szCs w:val="24"/>
    </w:rPr>
  </w:style>
  <w:style w:type="paragraph" w:customStyle="1" w:styleId="DWFormatkombinationKU">
    <w:name w:val="DW_FormatkombinationKU"/>
    <w:basedOn w:val="Standard"/>
    <w:rsid w:val="00D46EE4"/>
    <w:rPr>
      <w:i/>
      <w:sz w:val="16"/>
      <w:szCs w:val="16"/>
      <w:u w:val="single"/>
    </w:rPr>
  </w:style>
  <w:style w:type="paragraph" w:customStyle="1" w:styleId="DWFormatkombinationKUmittel">
    <w:name w:val="DW_FormatkombinationKU_mittel"/>
    <w:basedOn w:val="Standard"/>
    <w:rsid w:val="00D46EE4"/>
    <w:rPr>
      <w:i/>
      <w:u w:val="single"/>
    </w:rPr>
  </w:style>
  <w:style w:type="paragraph" w:customStyle="1" w:styleId="DWFormatkombinationKUgross">
    <w:name w:val="DW_FormatkombinationKU_gross"/>
    <w:basedOn w:val="Standard"/>
    <w:rsid w:val="00D46EE4"/>
    <w:rPr>
      <w:i/>
      <w:sz w:val="24"/>
      <w:szCs w:val="24"/>
      <w:u w:val="single"/>
    </w:rPr>
  </w:style>
  <w:style w:type="paragraph" w:customStyle="1" w:styleId="DWFormatkombinationKA">
    <w:name w:val="DW_FormatkombinationKA"/>
    <w:basedOn w:val="Standard"/>
    <w:rsid w:val="00D46EE4"/>
    <w:pPr>
      <w:spacing w:after="80"/>
    </w:pPr>
    <w:rPr>
      <w:i/>
      <w:sz w:val="16"/>
      <w:szCs w:val="16"/>
    </w:rPr>
  </w:style>
  <w:style w:type="paragraph" w:customStyle="1" w:styleId="DWFormatkombinationKAmittel">
    <w:name w:val="DW_FormatkombinationKA_mittel"/>
    <w:basedOn w:val="Standard"/>
    <w:rsid w:val="00D46EE4"/>
    <w:pPr>
      <w:spacing w:after="100"/>
    </w:pPr>
    <w:rPr>
      <w:i/>
    </w:rPr>
  </w:style>
  <w:style w:type="paragraph" w:customStyle="1" w:styleId="DWFormatkombinationKAgross">
    <w:name w:val="DW_FormatkombinationKA_gross"/>
    <w:basedOn w:val="Standard"/>
    <w:rsid w:val="00D46EE4"/>
    <w:pPr>
      <w:spacing w:after="120"/>
    </w:pPr>
    <w:rPr>
      <w:i/>
      <w:sz w:val="24"/>
      <w:szCs w:val="24"/>
    </w:rPr>
  </w:style>
  <w:style w:type="paragraph" w:customStyle="1" w:styleId="DWFormatkombinationUA">
    <w:name w:val="DW_FormatkombinationUA"/>
    <w:basedOn w:val="Standard"/>
    <w:rsid w:val="00D46EE4"/>
    <w:pPr>
      <w:spacing w:after="80"/>
    </w:pPr>
    <w:rPr>
      <w:sz w:val="16"/>
      <w:szCs w:val="16"/>
      <w:u w:val="single"/>
    </w:rPr>
  </w:style>
  <w:style w:type="paragraph" w:customStyle="1" w:styleId="DWFormatkombinationUAmittel">
    <w:name w:val="DW_FormatkombinationUA_mittel"/>
    <w:basedOn w:val="Standard"/>
    <w:rsid w:val="00D46EE4"/>
    <w:pPr>
      <w:spacing w:after="100"/>
    </w:pPr>
    <w:rPr>
      <w:u w:val="single"/>
    </w:rPr>
  </w:style>
  <w:style w:type="paragraph" w:customStyle="1" w:styleId="DWFormatkombinationUAgross">
    <w:name w:val="DW_FormatkombinationUA_gross"/>
    <w:basedOn w:val="Standard"/>
    <w:rsid w:val="00D46EE4"/>
    <w:pPr>
      <w:spacing w:after="120"/>
    </w:pPr>
    <w:rPr>
      <w:sz w:val="24"/>
      <w:szCs w:val="24"/>
      <w:u w:val="single"/>
    </w:rPr>
  </w:style>
  <w:style w:type="paragraph" w:customStyle="1" w:styleId="DWFormatkombinationFKU">
    <w:name w:val="DW_FormatkombinationFKU"/>
    <w:basedOn w:val="Standard"/>
    <w:rsid w:val="00D46EE4"/>
    <w:rPr>
      <w:b/>
      <w:i/>
      <w:sz w:val="16"/>
      <w:szCs w:val="16"/>
      <w:u w:val="single"/>
    </w:rPr>
  </w:style>
  <w:style w:type="paragraph" w:customStyle="1" w:styleId="DWFormatkombinationFKUmittel">
    <w:name w:val="DW_FormatkombinationFKU_mittel"/>
    <w:basedOn w:val="Standard"/>
    <w:rsid w:val="00D46EE4"/>
    <w:rPr>
      <w:b/>
      <w:i/>
      <w:u w:val="single"/>
    </w:rPr>
  </w:style>
  <w:style w:type="paragraph" w:customStyle="1" w:styleId="DWFormatkombinationFKUgross">
    <w:name w:val="DW_FormatkombinationFKU_gross"/>
    <w:basedOn w:val="Standard"/>
    <w:rsid w:val="00D46EE4"/>
    <w:rPr>
      <w:b/>
      <w:i/>
      <w:sz w:val="24"/>
      <w:szCs w:val="24"/>
      <w:u w:val="single"/>
    </w:rPr>
  </w:style>
  <w:style w:type="paragraph" w:customStyle="1" w:styleId="DWFormatkombinationFKA">
    <w:name w:val="DW_FormatkombinationFKA"/>
    <w:basedOn w:val="Standard"/>
    <w:rsid w:val="00D46EE4"/>
    <w:pPr>
      <w:spacing w:after="80"/>
    </w:pPr>
    <w:rPr>
      <w:b/>
      <w:i/>
      <w:sz w:val="16"/>
      <w:szCs w:val="16"/>
    </w:rPr>
  </w:style>
  <w:style w:type="paragraph" w:customStyle="1" w:styleId="DWFormatkombinationFKAmittel">
    <w:name w:val="DW_FormatkombinationFKA_mittel"/>
    <w:basedOn w:val="Standard"/>
    <w:rsid w:val="00D46EE4"/>
    <w:pPr>
      <w:spacing w:after="100"/>
    </w:pPr>
    <w:rPr>
      <w:b/>
      <w:i/>
    </w:rPr>
  </w:style>
  <w:style w:type="paragraph" w:customStyle="1" w:styleId="DWFormatkombinationFKAgross">
    <w:name w:val="DW_FormatkombinationFKA_gross"/>
    <w:basedOn w:val="Standard"/>
    <w:rsid w:val="00D46EE4"/>
    <w:pPr>
      <w:spacing w:after="120"/>
    </w:pPr>
    <w:rPr>
      <w:b/>
      <w:i/>
      <w:sz w:val="24"/>
      <w:szCs w:val="24"/>
    </w:rPr>
  </w:style>
  <w:style w:type="paragraph" w:customStyle="1" w:styleId="DWFormatkombinationFUA">
    <w:name w:val="DW_FormatkombinationFUA"/>
    <w:basedOn w:val="Standard"/>
    <w:rsid w:val="00D46EE4"/>
    <w:pPr>
      <w:spacing w:after="80"/>
    </w:pPr>
    <w:rPr>
      <w:b/>
      <w:sz w:val="16"/>
      <w:szCs w:val="16"/>
      <w:u w:val="single"/>
    </w:rPr>
  </w:style>
  <w:style w:type="paragraph" w:customStyle="1" w:styleId="DWFormatkombinationFUAmittel">
    <w:name w:val="DW_FormatkombinationFUA_mittel"/>
    <w:basedOn w:val="Standard"/>
    <w:rsid w:val="00D46EE4"/>
    <w:pPr>
      <w:spacing w:after="100"/>
    </w:pPr>
    <w:rPr>
      <w:b/>
      <w:u w:val="single"/>
    </w:rPr>
  </w:style>
  <w:style w:type="paragraph" w:customStyle="1" w:styleId="DWFormatkombinationFUAgross">
    <w:name w:val="DW_FormatkombinationFUA_gross"/>
    <w:basedOn w:val="Standard"/>
    <w:rsid w:val="00D46EE4"/>
    <w:pPr>
      <w:spacing w:after="120"/>
    </w:pPr>
    <w:rPr>
      <w:b/>
      <w:sz w:val="24"/>
      <w:szCs w:val="24"/>
      <w:u w:val="single"/>
    </w:rPr>
  </w:style>
  <w:style w:type="paragraph" w:customStyle="1" w:styleId="DWFormatkombinationKUA">
    <w:name w:val="DW_FormatkombinationKUA"/>
    <w:basedOn w:val="Standard"/>
    <w:rsid w:val="00D46EE4"/>
    <w:pPr>
      <w:spacing w:after="80"/>
    </w:pPr>
    <w:rPr>
      <w:i/>
      <w:sz w:val="16"/>
      <w:szCs w:val="16"/>
      <w:u w:val="single"/>
    </w:rPr>
  </w:style>
  <w:style w:type="paragraph" w:customStyle="1" w:styleId="DWFormatkombinationKUAmittel">
    <w:name w:val="DW_FormatkombinationKUA_mittel"/>
    <w:basedOn w:val="Standard"/>
    <w:rsid w:val="00D46EE4"/>
    <w:pPr>
      <w:spacing w:after="100"/>
    </w:pPr>
    <w:rPr>
      <w:i/>
      <w:u w:val="single"/>
    </w:rPr>
  </w:style>
  <w:style w:type="paragraph" w:customStyle="1" w:styleId="DWFormatkombinationKUAgross">
    <w:name w:val="DW_FormatkombinationKUA_gross"/>
    <w:basedOn w:val="Standard"/>
    <w:rsid w:val="00D46EE4"/>
    <w:pPr>
      <w:spacing w:after="120"/>
    </w:pPr>
    <w:rPr>
      <w:i/>
      <w:sz w:val="24"/>
      <w:szCs w:val="24"/>
      <w:u w:val="single"/>
    </w:rPr>
  </w:style>
  <w:style w:type="paragraph" w:customStyle="1" w:styleId="DWFormatkombinationFKUA">
    <w:name w:val="DW_FormatkombinationFKUA"/>
    <w:basedOn w:val="Standard"/>
    <w:rsid w:val="00D46EE4"/>
    <w:pPr>
      <w:spacing w:after="80"/>
    </w:pPr>
    <w:rPr>
      <w:b/>
      <w:i/>
      <w:sz w:val="16"/>
      <w:szCs w:val="16"/>
      <w:u w:val="single"/>
    </w:rPr>
  </w:style>
  <w:style w:type="paragraph" w:customStyle="1" w:styleId="DWFormatkombinationFKUAmittel">
    <w:name w:val="DW_FormatkombinationFKUA_mittel"/>
    <w:basedOn w:val="Standard"/>
    <w:rsid w:val="00D46EE4"/>
    <w:pPr>
      <w:spacing w:after="100"/>
    </w:pPr>
    <w:rPr>
      <w:b/>
      <w:i/>
      <w:u w:val="single"/>
    </w:rPr>
  </w:style>
  <w:style w:type="paragraph" w:customStyle="1" w:styleId="DWFormatkombinationFKUAgross">
    <w:name w:val="DW_FormatkombinationFKUA_gross"/>
    <w:basedOn w:val="Standard"/>
    <w:rsid w:val="00D46EE4"/>
    <w:pPr>
      <w:spacing w:after="120"/>
    </w:pPr>
    <w:rPr>
      <w:b/>
      <w:i/>
      <w:sz w:val="24"/>
      <w:szCs w:val="24"/>
      <w:u w:val="single"/>
    </w:rPr>
  </w:style>
  <w:style w:type="paragraph" w:customStyle="1" w:styleId="Standard12ptFett">
    <w:name w:val="Standard+12pt+Fett"/>
    <w:basedOn w:val="Standard"/>
    <w:rsid w:val="00D46EE4"/>
    <w:rPr>
      <w:b/>
      <w:sz w:val="24"/>
    </w:rPr>
  </w:style>
  <w:style w:type="paragraph" w:customStyle="1" w:styleId="Formatvorlageberschrift1Zentriert">
    <w:name w:val="Formatvorlage Überschrift 1 + Zentriert"/>
    <w:basedOn w:val="berschrift1"/>
    <w:rsid w:val="00D46EE4"/>
    <w:pPr>
      <w:jc w:val="center"/>
    </w:pPr>
    <w:rPr>
      <w:bCs/>
      <w:szCs w:val="20"/>
    </w:rPr>
  </w:style>
  <w:style w:type="paragraph" w:customStyle="1" w:styleId="Formatvorlageberschrift1Zentriert1">
    <w:name w:val="Formatvorlage Überschrift 1 + Zentriert1"/>
    <w:basedOn w:val="berschrift1"/>
    <w:rsid w:val="00D46EE4"/>
    <w:pPr>
      <w:jc w:val="center"/>
    </w:pPr>
    <w:rPr>
      <w:bCs/>
      <w:szCs w:val="20"/>
    </w:rPr>
  </w:style>
  <w:style w:type="paragraph" w:customStyle="1" w:styleId="berschrift1Zentriert1">
    <w:name w:val="Überschrift 1 + Zentriert1"/>
    <w:basedOn w:val="berschrift1"/>
    <w:rsid w:val="00D46EE4"/>
    <w:pPr>
      <w:jc w:val="center"/>
    </w:pPr>
    <w:rPr>
      <w:bCs/>
      <w:szCs w:val="20"/>
    </w:rPr>
  </w:style>
  <w:style w:type="paragraph" w:customStyle="1" w:styleId="DWKontoAbstandmittel">
    <w:name w:val="DW_KontoAbstand_mittel"/>
    <w:basedOn w:val="DWPositionmittel"/>
    <w:next w:val="Standard"/>
    <w:rsid w:val="00D46EE4"/>
    <w:pPr>
      <w:spacing w:after="180"/>
    </w:pPr>
  </w:style>
  <w:style w:type="paragraph" w:customStyle="1" w:styleId="DWKontoAbstand">
    <w:name w:val="DW_KontoAbstand"/>
    <w:basedOn w:val="DWKontoAbstandmittel"/>
    <w:rsid w:val="00D46EE4"/>
    <w:rPr>
      <w:sz w:val="16"/>
    </w:rPr>
  </w:style>
  <w:style w:type="paragraph" w:customStyle="1" w:styleId="DWKontoAbstandgross">
    <w:name w:val="DW_KontoAbstand_gross"/>
    <w:basedOn w:val="DWKontoAbstandmittel"/>
    <w:rsid w:val="00D46EE4"/>
    <w:rPr>
      <w:sz w:val="24"/>
    </w:rPr>
  </w:style>
  <w:style w:type="paragraph" w:customStyle="1" w:styleId="AnlAnlagennachweisKonto">
    <w:name w:val="Anl_Anlagennachweis_Konto"/>
    <w:basedOn w:val="Standard"/>
    <w:rsid w:val="00D46EE4"/>
    <w:rPr>
      <w:sz w:val="14"/>
      <w:szCs w:val="14"/>
    </w:rPr>
  </w:style>
  <w:style w:type="paragraph" w:customStyle="1" w:styleId="AnlAnlagennachweisBilPos">
    <w:name w:val="Anl_Anlagennachweis_BilPos"/>
    <w:basedOn w:val="Standard"/>
    <w:rsid w:val="00D46EE4"/>
    <w:rPr>
      <w:sz w:val="14"/>
    </w:rPr>
  </w:style>
  <w:style w:type="paragraph" w:customStyle="1" w:styleId="AnlAnlagennachweisKopf">
    <w:name w:val="Anl_Anlagennachweis_Kopf"/>
    <w:basedOn w:val="Standard"/>
    <w:rsid w:val="00D46EE4"/>
    <w:rPr>
      <w:b/>
      <w:sz w:val="14"/>
      <w:szCs w:val="14"/>
    </w:rPr>
  </w:style>
  <w:style w:type="paragraph" w:customStyle="1" w:styleId="AnlAnlagennachweisHauptpunkt">
    <w:name w:val="Anl_Anlagennachweis_Hauptpunkt"/>
    <w:basedOn w:val="Standard"/>
    <w:rsid w:val="00D46EE4"/>
    <w:rPr>
      <w:b/>
      <w:sz w:val="14"/>
      <w:szCs w:val="14"/>
    </w:rPr>
  </w:style>
  <w:style w:type="paragraph" w:customStyle="1" w:styleId="AnlAnlagennachweisUnterpunkt">
    <w:name w:val="Anl_Anlagennachweis_Unterpunkt"/>
    <w:basedOn w:val="Standard"/>
    <w:rsid w:val="00D46EE4"/>
    <w:rPr>
      <w:b/>
      <w:sz w:val="14"/>
    </w:rPr>
  </w:style>
  <w:style w:type="paragraph" w:customStyle="1" w:styleId="AnlAnlagennachweisPosition">
    <w:name w:val="Anl_Anlagennachweis_Position"/>
    <w:basedOn w:val="Standard"/>
    <w:rsid w:val="00D46EE4"/>
    <w:rPr>
      <w:b/>
      <w:sz w:val="14"/>
      <w:szCs w:val="14"/>
    </w:rPr>
  </w:style>
  <w:style w:type="paragraph" w:customStyle="1" w:styleId="AnlAnlagennachweisWirtschaftsgut">
    <w:name w:val="Anl_Anlagennachweis_Wirtschaftsgut"/>
    <w:basedOn w:val="Standard"/>
    <w:rsid w:val="00D46EE4"/>
    <w:rPr>
      <w:sz w:val="14"/>
      <w:szCs w:val="14"/>
    </w:rPr>
  </w:style>
  <w:style w:type="paragraph" w:customStyle="1" w:styleId="AnlAnlagennachweisSummeKonto">
    <w:name w:val="Anl_Anlagennachweis_Summe_Konto"/>
    <w:basedOn w:val="Standard"/>
    <w:rsid w:val="00D46EE4"/>
    <w:rPr>
      <w:b/>
      <w:sz w:val="14"/>
      <w:szCs w:val="14"/>
    </w:rPr>
  </w:style>
  <w:style w:type="paragraph" w:customStyle="1" w:styleId="AnlAnlagennachweisSummeBilPos">
    <w:name w:val="Anl_Anlagennachweis_Summe_BilPos"/>
    <w:basedOn w:val="Standard"/>
    <w:rsid w:val="00D46EE4"/>
    <w:rPr>
      <w:b/>
      <w:sz w:val="14"/>
    </w:rPr>
  </w:style>
  <w:style w:type="paragraph" w:customStyle="1" w:styleId="AnlFrdernachweisKonto">
    <w:name w:val="Anl_Fördernachweis_Konto"/>
    <w:basedOn w:val="Standard"/>
    <w:rsid w:val="00D46EE4"/>
    <w:rPr>
      <w:sz w:val="14"/>
    </w:rPr>
  </w:style>
  <w:style w:type="paragraph" w:customStyle="1" w:styleId="AnlFrdernachweisBilPos">
    <w:name w:val="Anl_Fördernachweis_BilPos"/>
    <w:basedOn w:val="Standard"/>
    <w:rsid w:val="00D46EE4"/>
    <w:rPr>
      <w:sz w:val="14"/>
      <w:szCs w:val="14"/>
    </w:rPr>
  </w:style>
  <w:style w:type="paragraph" w:customStyle="1" w:styleId="AnlFrdernachweisWirtschaftsgut">
    <w:name w:val="Anl_Fördernachweis_Wirtschaftsgut"/>
    <w:basedOn w:val="Standard"/>
    <w:rsid w:val="00D46EE4"/>
    <w:rPr>
      <w:sz w:val="14"/>
      <w:szCs w:val="14"/>
    </w:rPr>
  </w:style>
  <w:style w:type="paragraph" w:customStyle="1" w:styleId="AnlFrdernachweisKopf">
    <w:name w:val="Anl_Fördernachweis_Kopf"/>
    <w:basedOn w:val="Standard"/>
    <w:rsid w:val="00D46EE4"/>
    <w:rPr>
      <w:b/>
      <w:sz w:val="14"/>
    </w:rPr>
  </w:style>
  <w:style w:type="paragraph" w:customStyle="1" w:styleId="AnlFrdernachweisHauptpunkt">
    <w:name w:val="Anl_Fördernachweis_Hauptpunkt"/>
    <w:basedOn w:val="Standard"/>
    <w:rsid w:val="00D46EE4"/>
    <w:rPr>
      <w:b/>
      <w:sz w:val="14"/>
    </w:rPr>
  </w:style>
  <w:style w:type="paragraph" w:customStyle="1" w:styleId="AnlFrdernachweisUnterpunkt">
    <w:name w:val="Anl_Fördernachweis_Unterpunkt"/>
    <w:basedOn w:val="Standard"/>
    <w:rsid w:val="00D46EE4"/>
    <w:rPr>
      <w:b/>
      <w:sz w:val="14"/>
    </w:rPr>
  </w:style>
  <w:style w:type="paragraph" w:customStyle="1" w:styleId="AnlFrdernachweisPosition">
    <w:name w:val="Anl_Fördernachweis_Position"/>
    <w:basedOn w:val="Standard"/>
    <w:rsid w:val="00D46EE4"/>
    <w:rPr>
      <w:b/>
      <w:sz w:val="14"/>
    </w:rPr>
  </w:style>
  <w:style w:type="paragraph" w:customStyle="1" w:styleId="AnlFrdernachweisSummeKonto">
    <w:name w:val="Anl_Fördernachweis_Summe_Konto"/>
    <w:basedOn w:val="Standard"/>
    <w:rsid w:val="00D46EE4"/>
    <w:rPr>
      <w:b/>
      <w:sz w:val="14"/>
    </w:rPr>
  </w:style>
  <w:style w:type="paragraph" w:customStyle="1" w:styleId="AnlFrdernachweisSummeBilPos">
    <w:name w:val="Anl_Fördernachweis_Summe_BilPos"/>
    <w:basedOn w:val="Standard"/>
    <w:rsid w:val="00D46EE4"/>
    <w:rPr>
      <w:b/>
      <w:sz w:val="14"/>
    </w:rPr>
  </w:style>
  <w:style w:type="paragraph" w:customStyle="1" w:styleId="FormatvorlageSUVariante1A4QuerLinks05cmHngend05cm">
    <w:name w:val="Formatvorlage SU Variante 1 A4Quer + Links:  05 cm Hängend:  05 cm"/>
    <w:basedOn w:val="Standard"/>
    <w:rsid w:val="00D46EE4"/>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D46EE4"/>
    <w:pPr>
      <w:ind w:left="567" w:hanging="283"/>
    </w:pPr>
    <w:rPr>
      <w:rFonts w:cs="Times New Roman"/>
      <w:bCs/>
    </w:rPr>
  </w:style>
  <w:style w:type="paragraph" w:customStyle="1" w:styleId="AnlAnlEntwA3Kopf">
    <w:name w:val="Anl_AnlEntwA3_Kopf"/>
    <w:basedOn w:val="Standard"/>
    <w:rsid w:val="00D46EE4"/>
    <w:rPr>
      <w:rFonts w:cs="Arial"/>
      <w:sz w:val="16"/>
    </w:rPr>
  </w:style>
  <w:style w:type="paragraph" w:customStyle="1" w:styleId="AnlAnlEntwA3Hauptpunkt">
    <w:name w:val="Anl_AnlEntwA3_Hauptpunkt"/>
    <w:basedOn w:val="Standard"/>
    <w:rsid w:val="00D46EE4"/>
    <w:rPr>
      <w:rFonts w:cs="Arial"/>
      <w:b/>
      <w:sz w:val="16"/>
    </w:rPr>
  </w:style>
  <w:style w:type="paragraph" w:customStyle="1" w:styleId="AnlAnlEntwA3Unterpunkt">
    <w:name w:val="Anl_AnlEntwA3_Unterpunkt"/>
    <w:basedOn w:val="Standard"/>
    <w:rsid w:val="00D46EE4"/>
    <w:rPr>
      <w:rFonts w:cs="Arial"/>
      <w:b/>
      <w:sz w:val="16"/>
    </w:rPr>
  </w:style>
  <w:style w:type="paragraph" w:customStyle="1" w:styleId="AnlAnlEntwA3Position">
    <w:name w:val="Anl_AnlEntwA3_Position"/>
    <w:basedOn w:val="Standard"/>
    <w:rsid w:val="00D46EE4"/>
    <w:rPr>
      <w:rFonts w:cs="Arial"/>
      <w:b/>
      <w:sz w:val="16"/>
    </w:rPr>
  </w:style>
  <w:style w:type="paragraph" w:customStyle="1" w:styleId="AnlAnlEntwA3Konto">
    <w:name w:val="Anl_AnlEntwA3_Konto"/>
    <w:basedOn w:val="Standard"/>
    <w:rsid w:val="00D46EE4"/>
    <w:rPr>
      <w:rFonts w:cs="Arial"/>
      <w:b/>
      <w:sz w:val="16"/>
    </w:rPr>
  </w:style>
  <w:style w:type="paragraph" w:customStyle="1" w:styleId="AnlAnlEntwA3Wirtschaftsgut">
    <w:name w:val="Anl_AnlEntwA3_Wirtschaftsgut"/>
    <w:basedOn w:val="Standard"/>
    <w:rsid w:val="00D46EE4"/>
    <w:rPr>
      <w:rFonts w:cs="Arial"/>
      <w:sz w:val="14"/>
    </w:rPr>
  </w:style>
  <w:style w:type="paragraph" w:customStyle="1" w:styleId="AnlAnlEntwA3Kontoverdichtet">
    <w:name w:val="Anl_AnlEntwA3_Konto_verdichtet"/>
    <w:basedOn w:val="Standard"/>
    <w:rsid w:val="00D46EE4"/>
    <w:rPr>
      <w:rFonts w:cs="Arial"/>
      <w:sz w:val="16"/>
    </w:rPr>
  </w:style>
  <w:style w:type="paragraph" w:customStyle="1" w:styleId="AnlAnlEntwA3BilPosverdichtet">
    <w:name w:val="Anl_AnlEntwA3_BilPos_verdichtet"/>
    <w:basedOn w:val="Standard"/>
    <w:rsid w:val="00D46EE4"/>
    <w:rPr>
      <w:rFonts w:cs="Arial"/>
      <w:sz w:val="16"/>
    </w:rPr>
  </w:style>
  <w:style w:type="paragraph" w:customStyle="1" w:styleId="AnlAnlEntwA3SummeKonto">
    <w:name w:val="Anl_AnlEntwA3_Summe_Konto"/>
    <w:basedOn w:val="Standard"/>
    <w:rsid w:val="00D46EE4"/>
    <w:rPr>
      <w:rFonts w:cs="Arial"/>
      <w:b/>
      <w:sz w:val="16"/>
    </w:rPr>
  </w:style>
  <w:style w:type="paragraph" w:customStyle="1" w:styleId="Formatvorlage2">
    <w:name w:val="Formatvorlage2"/>
    <w:basedOn w:val="Standard"/>
    <w:rsid w:val="00D46EE4"/>
    <w:pPr>
      <w:spacing w:before="100" w:beforeAutospacing="1" w:after="100" w:afterAutospacing="1"/>
    </w:pPr>
    <w:rPr>
      <w:b/>
      <w:sz w:val="16"/>
    </w:rPr>
  </w:style>
  <w:style w:type="paragraph" w:customStyle="1" w:styleId="AnlAnlEntwA3SummeBilPos">
    <w:name w:val="Anl_AnlEntwA3_Summe_BilPos"/>
    <w:basedOn w:val="Standard"/>
    <w:rsid w:val="00D46EE4"/>
    <w:rPr>
      <w:b/>
      <w:sz w:val="16"/>
    </w:rPr>
  </w:style>
  <w:style w:type="paragraph" w:styleId="Textkrper2">
    <w:name w:val="Body Text 2"/>
    <w:basedOn w:val="Standard"/>
    <w:rsid w:val="00F941AD"/>
    <w:pPr>
      <w:spacing w:after="120" w:line="480" w:lineRule="auto"/>
    </w:pPr>
  </w:style>
  <w:style w:type="paragraph" w:styleId="Textkrper-Einzug3">
    <w:name w:val="Body Text Indent 3"/>
    <w:basedOn w:val="Standard"/>
    <w:rsid w:val="00F941AD"/>
    <w:pPr>
      <w:spacing w:after="120"/>
      <w:ind w:left="283"/>
    </w:pPr>
    <w:rPr>
      <w:sz w:val="16"/>
      <w:szCs w:val="16"/>
    </w:rPr>
  </w:style>
  <w:style w:type="paragraph" w:customStyle="1" w:styleId="HalbeLeerzeile">
    <w:name w:val="HalbeLeerzeile"/>
    <w:basedOn w:val="Standard"/>
    <w:next w:val="Standard"/>
    <w:rsid w:val="00F941AD"/>
    <w:pPr>
      <w:autoSpaceDE w:val="0"/>
      <w:autoSpaceDN w:val="0"/>
      <w:spacing w:line="120" w:lineRule="exact"/>
      <w:jc w:val="both"/>
    </w:pPr>
    <w:rPr>
      <w:rFonts w:ascii="Bembo" w:hAnsi="Bembo" w:cs="Bembo"/>
      <w:sz w:val="18"/>
      <w:szCs w:val="18"/>
    </w:rPr>
  </w:style>
  <w:style w:type="paragraph" w:customStyle="1" w:styleId="StandardMEAufzhlung">
    <w:name w:val="StandardMEAufzählung"/>
    <w:basedOn w:val="StandardME"/>
    <w:autoRedefine/>
    <w:rsid w:val="00AA7CD3"/>
    <w:pPr>
      <w:numPr>
        <w:numId w:val="6"/>
      </w:numPr>
    </w:pPr>
    <w:rPr>
      <w:i/>
    </w:rPr>
  </w:style>
  <w:style w:type="paragraph" w:customStyle="1" w:styleId="Formatvorlage3">
    <w:name w:val="Formatvorlage3"/>
    <w:basedOn w:val="StandardME"/>
    <w:autoRedefine/>
    <w:rsid w:val="00694E12"/>
    <w:rPr>
      <w:color w:val="0000FF"/>
    </w:rPr>
  </w:style>
  <w:style w:type="paragraph" w:customStyle="1" w:styleId="berschriftPrBohneNummerierung">
    <w:name w:val="Überschrift_PrB_ohneNummerierung"/>
    <w:basedOn w:val="Standard"/>
    <w:rsid w:val="00D46EE4"/>
    <w:pPr>
      <w:outlineLvl w:val="6"/>
    </w:pPr>
    <w:rPr>
      <w:b/>
      <w:sz w:val="22"/>
      <w:szCs w:val="22"/>
    </w:rPr>
  </w:style>
  <w:style w:type="paragraph" w:customStyle="1" w:styleId="StandardMEkursiv">
    <w:name w:val="StandardME_kursiv"/>
    <w:basedOn w:val="StandardME"/>
    <w:link w:val="StandardMEkursivZchn"/>
    <w:autoRedefine/>
    <w:rsid w:val="00D46EE4"/>
    <w:rPr>
      <w:i/>
    </w:rPr>
  </w:style>
  <w:style w:type="character" w:customStyle="1" w:styleId="StandardMEZchn">
    <w:name w:val="StandardME Zchn"/>
    <w:link w:val="StandardME"/>
    <w:rsid w:val="004322D7"/>
    <w:rPr>
      <w:rFonts w:ascii="Arial" w:hAnsi="Arial"/>
    </w:rPr>
  </w:style>
  <w:style w:type="character" w:customStyle="1" w:styleId="StandardMEkursivZchn">
    <w:name w:val="StandardME_kursiv Zchn"/>
    <w:link w:val="StandardMEkursiv"/>
    <w:rsid w:val="004322D7"/>
    <w:rPr>
      <w:rFonts w:ascii="Arial" w:hAnsi="Arial"/>
      <w:i/>
    </w:rPr>
  </w:style>
  <w:style w:type="paragraph" w:customStyle="1" w:styleId="VerzeichnisPrf">
    <w:name w:val="Verzeichnis_Prf"/>
    <w:basedOn w:val="Verzeichnis1"/>
    <w:autoRedefine/>
    <w:rsid w:val="00D46EE4"/>
    <w:pPr>
      <w:spacing w:line="360" w:lineRule="auto"/>
    </w:pPr>
    <w:rPr>
      <w:noProof/>
    </w:rPr>
  </w:style>
  <w:style w:type="character" w:styleId="Fett">
    <w:name w:val="Strong"/>
    <w:qFormat/>
    <w:rsid w:val="00D46EE4"/>
    <w:rPr>
      <w:b/>
      <w:bCs/>
    </w:rPr>
  </w:style>
  <w:style w:type="paragraph" w:styleId="Listenabsatz">
    <w:name w:val="List Paragraph"/>
    <w:basedOn w:val="Standard"/>
    <w:uiPriority w:val="34"/>
    <w:qFormat/>
    <w:rsid w:val="00C575A5"/>
    <w:pPr>
      <w:ind w:left="708"/>
    </w:pPr>
  </w:style>
  <w:style w:type="paragraph" w:customStyle="1" w:styleId="Formulartext">
    <w:name w:val="Formulartext"/>
    <w:basedOn w:val="Standard"/>
    <w:link w:val="FormulartextZchn"/>
    <w:rsid w:val="00C575A5"/>
    <w:pPr>
      <w:suppressAutoHyphens/>
      <w:spacing w:line="235" w:lineRule="exact"/>
    </w:pPr>
    <w:rPr>
      <w:rFonts w:cs="Arial"/>
    </w:rPr>
  </w:style>
  <w:style w:type="character" w:customStyle="1" w:styleId="FormulartextZchn">
    <w:name w:val="Formulartext Zchn"/>
    <w:link w:val="Formulartext"/>
    <w:uiPriority w:val="99"/>
    <w:locked/>
    <w:rsid w:val="00C575A5"/>
    <w:rPr>
      <w:rFonts w:ascii="Arial" w:hAnsi="Arial" w:cs="Arial"/>
    </w:rPr>
  </w:style>
  <w:style w:type="character" w:customStyle="1" w:styleId="AnlAnlagennachweisKontoZchn">
    <w:name w:val="Anl_Anlagennachweis_Konto Zchn"/>
    <w:rsid w:val="00D46EE4"/>
    <w:rPr>
      <w:rFonts w:ascii="Arial" w:hAnsi="Arial"/>
      <w:sz w:val="14"/>
      <w:szCs w:val="14"/>
      <w:lang w:val="de-DE" w:eastAsia="de-DE" w:bidi="ar-SA"/>
    </w:rPr>
  </w:style>
  <w:style w:type="character" w:customStyle="1" w:styleId="AnlAnlagennachweisSummeBilPosZchn">
    <w:name w:val="Anl_Anlagennachweis_Summe_BilPos Zchn"/>
    <w:rsid w:val="00D46EE4"/>
    <w:rPr>
      <w:rFonts w:ascii="Arial" w:hAnsi="Arial"/>
      <w:b/>
      <w:sz w:val="14"/>
      <w:lang w:val="de-DE" w:eastAsia="de-DE" w:bidi="ar-SA"/>
    </w:rPr>
  </w:style>
  <w:style w:type="paragraph" w:customStyle="1" w:styleId="FormularAufzaehlung1">
    <w:name w:val="FormularAufzaehlung1"/>
    <w:basedOn w:val="Formulartext"/>
    <w:rsid w:val="00BB71FC"/>
    <w:pPr>
      <w:tabs>
        <w:tab w:val="num" w:pos="1209"/>
      </w:tabs>
      <w:autoSpaceDE w:val="0"/>
      <w:autoSpaceDN w:val="0"/>
      <w:ind w:left="1209" w:right="113" w:hanging="360"/>
    </w:pPr>
  </w:style>
  <w:style w:type="paragraph" w:customStyle="1" w:styleId="FormularAufzaehlung3">
    <w:name w:val="FormularAufzaehlung3"/>
    <w:basedOn w:val="Standard"/>
    <w:rsid w:val="00BB71FC"/>
    <w:pPr>
      <w:numPr>
        <w:numId w:val="7"/>
      </w:numPr>
      <w:tabs>
        <w:tab w:val="clear" w:pos="360"/>
      </w:tabs>
      <w:suppressAutoHyphens/>
      <w:autoSpaceDE w:val="0"/>
      <w:autoSpaceDN w:val="0"/>
      <w:spacing w:line="235" w:lineRule="exact"/>
      <w:ind w:left="681" w:right="113" w:hanging="360"/>
    </w:pPr>
    <w:rPr>
      <w:rFonts w:cs="Arial"/>
      <w:i/>
      <w:iCs/>
    </w:rPr>
  </w:style>
  <w:style w:type="paragraph" w:customStyle="1" w:styleId="FormularAufzaehlung2">
    <w:name w:val="FormularAufzaehlung2"/>
    <w:basedOn w:val="FormularAufzaehlung1"/>
    <w:rsid w:val="00A34865"/>
    <w:pPr>
      <w:tabs>
        <w:tab w:val="clear" w:pos="1209"/>
      </w:tabs>
      <w:ind w:left="454" w:hanging="284"/>
    </w:pPr>
    <w:rPr>
      <w:i/>
      <w:iCs/>
    </w:rPr>
  </w:style>
  <w:style w:type="paragraph" w:customStyle="1" w:styleId="FormularberschriftA">
    <w:name w:val="Formular_Überschrift_A"/>
    <w:basedOn w:val="Formulartext"/>
    <w:rsid w:val="00656314"/>
    <w:pPr>
      <w:autoSpaceDE w:val="0"/>
      <w:autoSpaceDN w:val="0"/>
    </w:pPr>
    <w:rPr>
      <w:rFonts w:ascii="Arial Black" w:hAnsi="Arial Black" w:cs="Times New Roman"/>
    </w:rPr>
  </w:style>
  <w:style w:type="character" w:customStyle="1" w:styleId="berschrift2PrBZchnZchn">
    <w:name w:val="Überschrift2_PrB Zchn Zchn"/>
    <w:link w:val="berschrift2PrB"/>
    <w:rsid w:val="002E0F58"/>
    <w:rPr>
      <w:rFonts w:ascii="Arial" w:hAnsi="Arial"/>
      <w:b/>
      <w:sz w:val="24"/>
    </w:rPr>
  </w:style>
  <w:style w:type="paragraph" w:customStyle="1" w:styleId="AnlIABKopf">
    <w:name w:val="Anl_IAB_Kopf"/>
    <w:basedOn w:val="Standard"/>
    <w:qFormat/>
    <w:rsid w:val="00D46EE4"/>
    <w:rPr>
      <w:b/>
      <w:sz w:val="14"/>
    </w:rPr>
  </w:style>
  <w:style w:type="paragraph" w:customStyle="1" w:styleId="AnlIABInvestitionsabzugsbetrag">
    <w:name w:val="Anl_IAB_Investitionsabzugsbetrag"/>
    <w:basedOn w:val="Standard"/>
    <w:qFormat/>
    <w:rsid w:val="00D46EE4"/>
    <w:rPr>
      <w:sz w:val="14"/>
    </w:rPr>
  </w:style>
  <w:style w:type="paragraph" w:customStyle="1" w:styleId="AnlIABTitelWirtschaftsjahr">
    <w:name w:val="Anl_IAB_TitelWirtschaftsjahr"/>
    <w:basedOn w:val="Standard"/>
    <w:qFormat/>
    <w:rsid w:val="00D46EE4"/>
    <w:rPr>
      <w:b/>
      <w:sz w:val="14"/>
    </w:rPr>
  </w:style>
  <w:style w:type="paragraph" w:customStyle="1" w:styleId="AnlIABSummeWirtschaftsjahr">
    <w:name w:val="Anl_IAB_SummeWirtschaftsjahr"/>
    <w:basedOn w:val="Standard"/>
    <w:qFormat/>
    <w:rsid w:val="00D46EE4"/>
    <w:rPr>
      <w:b/>
      <w:sz w:val="14"/>
    </w:rPr>
  </w:style>
  <w:style w:type="paragraph" w:customStyle="1" w:styleId="ZeileKKEH5">
    <w:name w:val="ZeileKKE_H5"/>
    <w:basedOn w:val="ZeileKKEH"/>
    <w:qFormat/>
    <w:rsid w:val="00D46EE4"/>
  </w:style>
  <w:style w:type="paragraph" w:customStyle="1" w:styleId="ZeileKKEH">
    <w:name w:val="ZeileKKE_H"/>
    <w:basedOn w:val="ZeileHKapEntw"/>
    <w:qFormat/>
    <w:rsid w:val="00D46EE4"/>
  </w:style>
  <w:style w:type="paragraph" w:customStyle="1" w:styleId="ZeileKKEH7">
    <w:name w:val="ZeileKKE_H7"/>
    <w:basedOn w:val="ZeileKKEH"/>
    <w:qFormat/>
    <w:rsid w:val="00D46EE4"/>
  </w:style>
  <w:style w:type="paragraph" w:customStyle="1" w:styleId="ZeileKKEH8">
    <w:name w:val="ZeileKKE_H8"/>
    <w:basedOn w:val="ZeileKKEH"/>
    <w:qFormat/>
    <w:rsid w:val="00D46EE4"/>
  </w:style>
  <w:style w:type="paragraph" w:customStyle="1" w:styleId="ZeileKKEH10">
    <w:name w:val="ZeileKKE_H10"/>
    <w:basedOn w:val="ZeileKKEH"/>
    <w:qFormat/>
    <w:rsid w:val="00D46EE4"/>
  </w:style>
  <w:style w:type="paragraph" w:customStyle="1" w:styleId="SummeKKEH">
    <w:name w:val="SummeKKE_H"/>
    <w:basedOn w:val="SummeKapEntw"/>
    <w:qFormat/>
    <w:rsid w:val="00D46EE4"/>
  </w:style>
  <w:style w:type="paragraph" w:customStyle="1" w:styleId="SummeKKEH5">
    <w:name w:val="SummeKKE_H5"/>
    <w:basedOn w:val="SummeKKEH"/>
    <w:qFormat/>
    <w:rsid w:val="00D46EE4"/>
  </w:style>
  <w:style w:type="paragraph" w:customStyle="1" w:styleId="SummeKKEH7">
    <w:name w:val="SummeKKE_H7"/>
    <w:basedOn w:val="SummeKKEH"/>
    <w:qFormat/>
    <w:rsid w:val="00D46EE4"/>
  </w:style>
  <w:style w:type="paragraph" w:customStyle="1" w:styleId="SummeKKEH8">
    <w:name w:val="SummeKKE_H8"/>
    <w:basedOn w:val="SummeKKEH"/>
    <w:qFormat/>
    <w:rsid w:val="00D46EE4"/>
  </w:style>
  <w:style w:type="paragraph" w:customStyle="1" w:styleId="SummeKKEH10">
    <w:name w:val="SummeKKE_H10"/>
    <w:basedOn w:val="SummeKKEH"/>
    <w:qFormat/>
    <w:rsid w:val="00D46EE4"/>
  </w:style>
  <w:style w:type="paragraph" w:customStyle="1" w:styleId="GesellschafterKKEH">
    <w:name w:val="GesellschafterKKE_H"/>
    <w:basedOn w:val="GesellschKapEntw"/>
    <w:qFormat/>
    <w:rsid w:val="00D46EE4"/>
  </w:style>
  <w:style w:type="paragraph" w:customStyle="1" w:styleId="ZeileKKEV">
    <w:name w:val="ZeileKKE_V"/>
    <w:basedOn w:val="ZeileVKapEntw"/>
    <w:qFormat/>
    <w:rsid w:val="00D46EE4"/>
  </w:style>
  <w:style w:type="paragraph" w:customStyle="1" w:styleId="SummeKKEV">
    <w:name w:val="SummeKKE_V"/>
    <w:basedOn w:val="SummeKapEntw"/>
    <w:qFormat/>
    <w:rsid w:val="00D46EE4"/>
  </w:style>
  <w:style w:type="paragraph" w:customStyle="1" w:styleId="GesellschafterKKEV">
    <w:name w:val="GesellschafterKKE_V"/>
    <w:basedOn w:val="GesellschKapEntw"/>
    <w:qFormat/>
    <w:rsid w:val="00D46EE4"/>
  </w:style>
  <w:style w:type="paragraph" w:customStyle="1" w:styleId="HauptpunktKKEV">
    <w:name w:val="HauptpunktKKE_V"/>
    <w:basedOn w:val="HauptpunktKapEntw"/>
    <w:qFormat/>
    <w:rsid w:val="00D46EE4"/>
  </w:style>
  <w:style w:type="paragraph" w:customStyle="1" w:styleId="ZeileKKEH9">
    <w:name w:val="ZeileKKE_H9"/>
    <w:basedOn w:val="ZeileKKEH"/>
    <w:qFormat/>
    <w:rsid w:val="00D46EE4"/>
  </w:style>
  <w:style w:type="paragraph" w:customStyle="1" w:styleId="SummeKKEH9">
    <w:name w:val="SummeKKE_H9"/>
    <w:basedOn w:val="SummeKKEH"/>
    <w:qFormat/>
    <w:rsid w:val="00D46EE4"/>
  </w:style>
  <w:style w:type="paragraph" w:customStyle="1" w:styleId="AnlIABZeileWirtschaftsjahr">
    <w:name w:val="Anl_IAB_ZeileWirtschaftsjahr"/>
    <w:basedOn w:val="Standard"/>
    <w:qFormat/>
    <w:rsid w:val="00D46EE4"/>
    <w:rPr>
      <w:sz w:val="14"/>
    </w:rPr>
  </w:style>
  <w:style w:type="paragraph" w:customStyle="1" w:styleId="AnlIABGesamtsumme">
    <w:name w:val="Anl_IAB_Gesamtsumme"/>
    <w:basedOn w:val="Standard"/>
    <w:qFormat/>
    <w:rsid w:val="00D46EE4"/>
    <w:rPr>
      <w:b/>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397152">
      <w:bodyDiv w:val="1"/>
      <w:marLeft w:val="0"/>
      <w:marRight w:val="0"/>
      <w:marTop w:val="0"/>
      <w:marBottom w:val="0"/>
      <w:divBdr>
        <w:top w:val="none" w:sz="0" w:space="0" w:color="auto"/>
        <w:left w:val="none" w:sz="0" w:space="0" w:color="auto"/>
        <w:bottom w:val="none" w:sz="0" w:space="0" w:color="auto"/>
        <w:right w:val="none" w:sz="0" w:space="0" w:color="auto"/>
      </w:divBdr>
    </w:div>
    <w:div w:id="1365903548">
      <w:bodyDiv w:val="1"/>
      <w:marLeft w:val="0"/>
      <w:marRight w:val="0"/>
      <w:marTop w:val="0"/>
      <w:marBottom w:val="0"/>
      <w:divBdr>
        <w:top w:val="none" w:sz="0" w:space="0" w:color="auto"/>
        <w:left w:val="none" w:sz="0" w:space="0" w:color="auto"/>
        <w:bottom w:val="none" w:sz="0" w:space="0" w:color="auto"/>
        <w:right w:val="none" w:sz="0" w:space="0" w:color="auto"/>
      </w:divBdr>
    </w:div>
    <w:div w:id="1812865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203%202022_neu\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A81C6-BAB2-4B1E-9B63-33CF243E3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bbericht.dot</Template>
  <TotalTime>0</TotalTime>
  <Pages>5</Pages>
  <Words>2510</Words>
  <Characters>15814</Characters>
  <Application>Microsoft Office Word</Application>
  <DocSecurity>0</DocSecurity>
  <Lines>131</Lines>
  <Paragraphs>36</Paragraphs>
  <ScaleCrop>false</ScaleCrop>
  <HeadingPairs>
    <vt:vector size="2" baseType="variant">
      <vt:variant>
        <vt:lpstr>Titel</vt:lpstr>
      </vt:variant>
      <vt:variant>
        <vt:i4>1</vt:i4>
      </vt:variant>
    </vt:vector>
  </HeadingPairs>
  <TitlesOfParts>
    <vt:vector size="1" baseType="lpstr">
      <vt:lpstr>Prüfungsbericht Grundsätzliche Feststellung</vt:lpstr>
    </vt:vector>
  </TitlesOfParts>
  <Company>Wolters Kluwer Software und Service GmbH</Company>
  <LinksUpToDate>false</LinksUpToDate>
  <CharactersWithSpaces>18288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Prüfungsbericht Grundsätzliche Feststellung</dc:title>
  <dc:subject/>
  <dc:creator>Wolters Kluwer Software und Service GmbH</dc:creator>
  <cp:keywords/>
  <cp:lastModifiedBy>Albrecht, Stefan</cp:lastModifiedBy>
  <cp:revision>3</cp:revision>
  <cp:lastPrinted>2006-10-02T14:39:00Z</cp:lastPrinted>
  <dcterms:created xsi:type="dcterms:W3CDTF">2020-06-26T14:57:00Z</dcterms:created>
  <dcterms:modified xsi:type="dcterms:W3CDTF">2022-11-28T15:19:00Z</dcterms:modified>
</cp:coreProperties>
</file>