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0703" w14:textId="77777777" w:rsidR="000925DA" w:rsidRDefault="000925DA" w:rsidP="000925DA">
      <w:bookmarkStart w:id="0" w:name="_Hlk144384478"/>
    </w:p>
    <w:p w14:paraId="7A44DA53" w14:textId="77777777" w:rsidR="000925DA" w:rsidRDefault="000925DA" w:rsidP="000925DA">
      <w:pPr>
        <w:pStyle w:val="berschrift1"/>
      </w:pPr>
      <w:r>
        <w:t xml:space="preserve">Anhang für das Geschäftsjahr </w:t>
      </w:r>
      <w:r>
        <w:rPr>
          <w:vanish/>
        </w:rPr>
        <w:t>[BilanzDatum_bis.Jahr</w:t>
      </w:r>
      <w:r w:rsidRPr="0006087D">
        <w:rPr>
          <w:vanish/>
        </w:rPr>
        <w:t>:</w:t>
      </w:r>
      <w:r w:rsidRPr="00EA6B6C">
        <w:t>@</w:t>
      </w:r>
      <w:r>
        <w:t>Jahr Auswertung@</w:t>
      </w:r>
      <w:r>
        <w:rPr>
          <w:vanish/>
        </w:rPr>
        <w:t>]</w:t>
      </w:r>
    </w:p>
    <w:p w14:paraId="3E7892FF" w14:textId="77777777" w:rsidR="000925DA" w:rsidRDefault="000925DA" w:rsidP="000925DA">
      <w:pPr>
        <w:pStyle w:val="StandardME"/>
      </w:pPr>
    </w:p>
    <w:p w14:paraId="32AC0965" w14:textId="77777777" w:rsidR="000925DA" w:rsidRDefault="000925DA" w:rsidP="000925DA">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0925DA" w14:paraId="78837B89" w14:textId="77777777" w:rsidTr="008D36D0">
        <w:trPr>
          <w:trHeight w:val="3491"/>
        </w:trPr>
        <w:tc>
          <w:tcPr>
            <w:tcW w:w="839" w:type="dxa"/>
          </w:tcPr>
          <w:p w14:paraId="0CF1297B" w14:textId="77777777" w:rsidR="000925DA" w:rsidRDefault="009D5050" w:rsidP="008D36D0">
            <w:pPr>
              <w:pStyle w:val="StandardME"/>
              <w:ind w:left="0"/>
              <w:jc w:val="center"/>
              <w:rPr>
                <w:vertAlign w:val="subscript"/>
              </w:rPr>
            </w:pPr>
            <w:r>
              <w:rPr>
                <w:noProof/>
                <w:vertAlign w:val="subscript"/>
              </w:rPr>
              <w:drawing>
                <wp:inline distT="0" distB="0" distL="0" distR="0" wp14:anchorId="5474D9B5" wp14:editId="21D0D497">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AD11998" w14:textId="77777777" w:rsidR="000925DA" w:rsidRDefault="000925DA" w:rsidP="008D36D0">
            <w:pPr>
              <w:pStyle w:val="StandardME"/>
              <w:ind w:left="0"/>
              <w:jc w:val="center"/>
              <w:rPr>
                <w:b/>
                <w:vertAlign w:val="subscript"/>
              </w:rPr>
            </w:pPr>
            <w:r>
              <w:rPr>
                <w:b/>
                <w:vertAlign w:val="subscript"/>
              </w:rPr>
              <w:t>Hinweis</w:t>
            </w:r>
          </w:p>
          <w:p w14:paraId="62CFA1C0" w14:textId="77777777" w:rsidR="000925DA" w:rsidRDefault="000925DA" w:rsidP="008D36D0">
            <w:pPr>
              <w:pStyle w:val="StandardME"/>
              <w:ind w:left="0"/>
              <w:rPr>
                <w:sz w:val="4"/>
              </w:rPr>
            </w:pPr>
          </w:p>
        </w:tc>
        <w:tc>
          <w:tcPr>
            <w:tcW w:w="7200" w:type="dxa"/>
          </w:tcPr>
          <w:p w14:paraId="527D322B" w14:textId="77777777" w:rsidR="000925DA" w:rsidRDefault="000925DA" w:rsidP="008D36D0">
            <w:pPr>
              <w:pStyle w:val="StandardME"/>
              <w:ind w:left="0"/>
              <w:rPr>
                <w:b/>
                <w:sz w:val="8"/>
              </w:rPr>
            </w:pPr>
          </w:p>
          <w:p w14:paraId="27FA7949" w14:textId="060FD5E6" w:rsidR="000925DA" w:rsidRPr="004F4AE9" w:rsidRDefault="000925DA" w:rsidP="008D36D0">
            <w:pPr>
              <w:pStyle w:val="StandardME"/>
              <w:ind w:left="0"/>
              <w:rPr>
                <w:color w:val="0070C0"/>
              </w:rPr>
            </w:pPr>
            <w:r w:rsidRPr="004F4AE9">
              <w:rPr>
                <w:color w:val="0070C0"/>
              </w:rPr>
              <w:t>Der Aufbau, Umfang und die Form des folgenden Musteranhangs bieten Ihnen eine Hilfestellung, den Anhang entsprechend de</w:t>
            </w:r>
            <w:r w:rsidR="004D268A">
              <w:rPr>
                <w:color w:val="0070C0"/>
              </w:rPr>
              <w:t>n</w:t>
            </w:r>
            <w:r w:rsidRPr="004F4AE9">
              <w:rPr>
                <w:color w:val="0070C0"/>
              </w:rPr>
              <w:t xml:space="preserve"> gesetzlichen Anforderungen aufzubauen.</w:t>
            </w:r>
          </w:p>
          <w:p w14:paraId="4F0B9AF1" w14:textId="77777777" w:rsidR="000925DA" w:rsidRPr="004F4AE9" w:rsidRDefault="000925DA" w:rsidP="008D36D0">
            <w:pPr>
              <w:pStyle w:val="StandardME"/>
              <w:ind w:left="0"/>
              <w:rPr>
                <w:color w:val="0070C0"/>
              </w:rPr>
            </w:pPr>
          </w:p>
          <w:p w14:paraId="0B43FCF3" w14:textId="77777777" w:rsidR="000925DA" w:rsidRDefault="000925DA" w:rsidP="008D36D0">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4A4BB13F" w14:textId="77777777" w:rsidR="000925DA" w:rsidRPr="004F4AE9" w:rsidRDefault="000925DA" w:rsidP="008D36D0">
            <w:pPr>
              <w:pStyle w:val="StandardME"/>
              <w:ind w:left="0"/>
              <w:rPr>
                <w:color w:val="0070C0"/>
              </w:rPr>
            </w:pPr>
          </w:p>
          <w:p w14:paraId="54DB95DA" w14:textId="77777777" w:rsidR="000925DA" w:rsidRPr="004F4AE9" w:rsidRDefault="000925DA" w:rsidP="008D36D0">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710AF7B" w14:textId="77777777" w:rsidR="000925DA" w:rsidRPr="004F4AE9" w:rsidRDefault="000925DA" w:rsidP="008D36D0">
            <w:pPr>
              <w:pStyle w:val="StandardME"/>
              <w:ind w:left="0"/>
              <w:rPr>
                <w:color w:val="0070C0"/>
              </w:rPr>
            </w:pPr>
          </w:p>
          <w:p w14:paraId="2628A8A6" w14:textId="288D9626" w:rsidR="000925DA" w:rsidRPr="004F4AE9" w:rsidRDefault="000925DA" w:rsidP="008D36D0">
            <w:pPr>
              <w:pStyle w:val="StandardME"/>
              <w:ind w:left="0"/>
              <w:rPr>
                <w:color w:val="0070C0"/>
              </w:rPr>
            </w:pPr>
            <w:r w:rsidRPr="004F4AE9">
              <w:rPr>
                <w:color w:val="0070C0"/>
              </w:rPr>
              <w:t>Teilweise sind beispielhafte Formulierungen enthalten</w:t>
            </w:r>
            <w:r w:rsidR="004D268A">
              <w:rPr>
                <w:color w:val="0070C0"/>
              </w:rPr>
              <w:t>,</w:t>
            </w:r>
            <w:r w:rsidRPr="004F4AE9">
              <w:rPr>
                <w:color w:val="0070C0"/>
              </w:rPr>
              <w:t xml:space="preserve"> die nicht mit den tatsächlichen Gegebenheiten des Unternehmens übereinstimmen müssen.</w:t>
            </w:r>
          </w:p>
          <w:p w14:paraId="00DAAD2B" w14:textId="77777777" w:rsidR="000925DA" w:rsidRPr="004F4AE9" w:rsidRDefault="000925DA" w:rsidP="008D36D0">
            <w:pPr>
              <w:pStyle w:val="StandardME"/>
              <w:ind w:left="0"/>
              <w:rPr>
                <w:color w:val="0070C0"/>
              </w:rPr>
            </w:pPr>
          </w:p>
          <w:p w14:paraId="6031FB53" w14:textId="77777777" w:rsidR="000925DA" w:rsidRPr="00E74EA0" w:rsidRDefault="000925DA" w:rsidP="00E74EA0">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67274103" w14:textId="77777777" w:rsidR="000925DA" w:rsidRDefault="000925DA" w:rsidP="000925DA">
      <w:pPr>
        <w:pStyle w:val="StandardME"/>
        <w:rPr>
          <w:vanish/>
          <w:color w:val="0000FF"/>
        </w:rPr>
      </w:pPr>
      <w:r>
        <w:rPr>
          <w:vanish/>
          <w:color w:val="0000FF"/>
        </w:rPr>
        <w:t>&gt;</w:t>
      </w:r>
    </w:p>
    <w:p w14:paraId="67F5EEDF" w14:textId="77777777" w:rsidR="000925DA" w:rsidRDefault="000925DA" w:rsidP="000925DA">
      <w:pPr>
        <w:pStyle w:val="StandardME"/>
      </w:pPr>
    </w:p>
    <w:p w14:paraId="60D9D898" w14:textId="77777777" w:rsidR="000925DA" w:rsidRDefault="000925DA" w:rsidP="000925DA">
      <w:pPr>
        <w:pStyle w:val="StandardME"/>
      </w:pPr>
    </w:p>
    <w:p w14:paraId="20573B87" w14:textId="77777777" w:rsidR="000925DA" w:rsidRDefault="000925DA" w:rsidP="000925DA">
      <w:pPr>
        <w:pStyle w:val="berschrift2"/>
      </w:pPr>
      <w:r>
        <w:t>Allgemeine Angaben</w:t>
      </w:r>
    </w:p>
    <w:p w14:paraId="4D936AA1" w14:textId="77777777" w:rsidR="000925DA" w:rsidRPr="00BF2F49" w:rsidRDefault="000925DA" w:rsidP="000925DA">
      <w:pPr>
        <w:pStyle w:val="StandardME"/>
        <w:rPr>
          <w:b/>
        </w:rPr>
      </w:pPr>
    </w:p>
    <w:p w14:paraId="2B6E925C" w14:textId="77777777" w:rsidR="000925DA" w:rsidRDefault="000925DA" w:rsidP="000925DA">
      <w:pPr>
        <w:pStyle w:val="StandardME"/>
      </w:pPr>
      <w:r w:rsidRPr="009F7AAA">
        <w:t xml:space="preserve">Die </w:t>
      </w:r>
      <w:r w:rsidRPr="00771F73">
        <w:rPr>
          <w:vanish/>
        </w:rPr>
        <w:t>[Firmenbezeichnung.:</w:t>
      </w:r>
      <w:r w:rsidRPr="00771F73">
        <w:t>@Firmenbezeichnung@</w:t>
      </w:r>
      <w:r w:rsidRPr="00771F73">
        <w:rPr>
          <w:vanish/>
        </w:rPr>
        <w:t>]</w:t>
      </w:r>
      <w:r w:rsidR="00C330BE" w:rsidRPr="00C330BE">
        <w:t xml:space="preserve"> </w:t>
      </w:r>
      <w:r w:rsidRPr="009F7AAA">
        <w:t xml:space="preserve">hat ihren Sitz in </w:t>
      </w:r>
      <w:r>
        <w:rPr>
          <w:vanish/>
        </w:rPr>
        <w:t>[Firma_Ort.: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[HandRegOrt.:</w:t>
      </w:r>
      <w:r>
        <w:t>@Ort@</w:t>
      </w:r>
      <w:r>
        <w:rPr>
          <w:vanish/>
        </w:rPr>
        <w:t>]</w:t>
      </w:r>
      <w:r w:rsidRPr="009F7AAA">
        <w:t xml:space="preserve"> (Reg.Nr. </w:t>
      </w:r>
      <w:r>
        <w:rPr>
          <w:vanish/>
        </w:rPr>
        <w:t>[HandRegNummer.:</w:t>
      </w:r>
      <w:r>
        <w:t>@Handelsregister Nummer@</w:t>
      </w:r>
      <w:r>
        <w:rPr>
          <w:vanish/>
        </w:rPr>
        <w:t>]</w:t>
      </w:r>
      <w:r w:rsidRPr="009F7AAA">
        <w:t>).</w:t>
      </w:r>
    </w:p>
    <w:p w14:paraId="4BF18E2A" w14:textId="77777777" w:rsidR="000925DA" w:rsidRDefault="000925DA" w:rsidP="000925DA">
      <w:pPr>
        <w:pStyle w:val="StandardME"/>
      </w:pPr>
    </w:p>
    <w:p w14:paraId="0CE7CAAF" w14:textId="6DBD9FE8" w:rsidR="000925DA" w:rsidRDefault="00D906D1" w:rsidP="000925DA">
      <w:pPr>
        <w:pStyle w:val="StandardME"/>
      </w:pPr>
      <w:r w:rsidRPr="00D906D1">
        <w:t>Der vorliegende Jahresabschluss wurde nach den Vorschriften des Handelsgesetzbuches</w:t>
      </w:r>
      <w:r w:rsidR="00B345D5">
        <w:t xml:space="preserve"> erstellt,</w:t>
      </w:r>
      <w:r w:rsidR="000925DA" w:rsidRPr="001F31E2">
        <w:t xml:space="preserve"> in d</w:t>
      </w:r>
      <w:r w:rsidR="000925DA">
        <w:t>er Fassung des Bilanzrichtlinie-</w:t>
      </w:r>
      <w:r w:rsidR="004B1F5F">
        <w:t>Umsetzungsgesetz (BilRUG)</w:t>
      </w:r>
      <w:r w:rsidR="000925DA">
        <w:t xml:space="preserve"> </w:t>
      </w:r>
      <w:r w:rsidR="000925DA">
        <w:rPr>
          <w:i/>
          <w:color w:val="0070C0"/>
        </w:rPr>
        <w:t>(</w:t>
      </w:r>
      <w:r w:rsidR="000925DA" w:rsidRPr="00713F44">
        <w:rPr>
          <w:i/>
          <w:color w:val="0070C0"/>
        </w:rPr>
        <w:t>ggf.:</w:t>
      </w:r>
      <w:r w:rsidR="000925DA">
        <w:rPr>
          <w:i/>
          <w:color w:val="0070C0"/>
        </w:rPr>
        <w:t>)</w:t>
      </w:r>
      <w:r w:rsidR="000925DA" w:rsidRPr="00BF2F49">
        <w:t xml:space="preserve"> und den Vorschriften des Aktiengesetzes (AktG) / des Gesetzes betreffend die Gesellschaften mit beschränkter Haftung (GmbHG</w:t>
      </w:r>
      <w:r w:rsidR="000925DA" w:rsidRPr="00350DC3">
        <w:t>)</w:t>
      </w:r>
      <w:r w:rsidR="000925DA" w:rsidRPr="00713F44">
        <w:rPr>
          <w:color w:val="0070C0"/>
        </w:rPr>
        <w:t xml:space="preserve"> </w:t>
      </w:r>
      <w:r w:rsidR="000925DA">
        <w:rPr>
          <w:i/>
          <w:color w:val="0070C0"/>
        </w:rPr>
        <w:t>(</w:t>
      </w:r>
      <w:r w:rsidR="000925DA" w:rsidRPr="00713F44">
        <w:rPr>
          <w:i/>
          <w:color w:val="0070C0"/>
        </w:rPr>
        <w:t>ggf.:</w:t>
      </w:r>
      <w:r w:rsidR="000925DA">
        <w:rPr>
          <w:i/>
          <w:color w:val="0070C0"/>
        </w:rPr>
        <w:t>)</w:t>
      </w:r>
      <w:r w:rsidR="000925DA" w:rsidRPr="00713F44">
        <w:rPr>
          <w:color w:val="0070C0"/>
        </w:rPr>
        <w:t xml:space="preserve"> </w:t>
      </w:r>
      <w:r w:rsidR="000925DA" w:rsidRPr="00BF2F49">
        <w:t>sowie den einschlägigen Bestimmungen des Gesellschaftsve</w:t>
      </w:r>
      <w:r w:rsidR="000925DA">
        <w:t>rtrags / der Satzung.</w:t>
      </w:r>
    </w:p>
    <w:p w14:paraId="335764DB" w14:textId="77777777" w:rsidR="000925DA" w:rsidRDefault="000925DA" w:rsidP="000925DA">
      <w:pPr>
        <w:pStyle w:val="StandardME"/>
      </w:pPr>
    </w:p>
    <w:p w14:paraId="3AC4F1C3" w14:textId="77777777" w:rsidR="000925DA" w:rsidRDefault="000925DA" w:rsidP="000925DA">
      <w:pPr>
        <w:pStyle w:val="StandardME"/>
      </w:pPr>
      <w:r>
        <w:t>Die Gesellschaft ist eine kleine Personengesellschaft im Sinne des § 267 Abs. 1 HGB i. V. m. § 264a HGB.</w:t>
      </w:r>
    </w:p>
    <w:p w14:paraId="307B9544" w14:textId="77777777" w:rsidR="000925DA" w:rsidRDefault="000925DA" w:rsidP="000925DA">
      <w:pPr>
        <w:pStyle w:val="StandardME"/>
      </w:pPr>
    </w:p>
    <w:p w14:paraId="101A19DD" w14:textId="77777777" w:rsidR="000925DA" w:rsidRDefault="000925DA" w:rsidP="000925DA">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Verbindlichkeitenspiegel). </w:t>
      </w:r>
      <w:r w:rsidRPr="00BF2F49">
        <w:t>Die Gewinn- und Verlustrechnung ist entsprechend § 275 Abs. 2 HGB nach dem Gesamtkostenverfahren aufgestellt.</w:t>
      </w:r>
    </w:p>
    <w:p w14:paraId="545EE3B0" w14:textId="77777777" w:rsidR="000925DA" w:rsidRDefault="000925DA" w:rsidP="000925DA">
      <w:pPr>
        <w:pStyle w:val="StandardME"/>
      </w:pPr>
    </w:p>
    <w:p w14:paraId="5751BDD0" w14:textId="77777777" w:rsidR="000925DA" w:rsidRDefault="000925DA" w:rsidP="000925DA">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22C4AAD8" w14:textId="77777777" w:rsidR="000925DA" w:rsidRDefault="000925DA" w:rsidP="00D906D1">
      <w:pPr>
        <w:pStyle w:val="StandardME"/>
        <w:ind w:left="0"/>
      </w:pPr>
    </w:p>
    <w:p w14:paraId="6DDAF450" w14:textId="77777777" w:rsidR="000925DA" w:rsidRPr="00BF2F49" w:rsidRDefault="000925DA" w:rsidP="000925DA">
      <w:pPr>
        <w:pStyle w:val="StandardME"/>
      </w:pPr>
    </w:p>
    <w:p w14:paraId="03DB84B9" w14:textId="77777777" w:rsidR="000925DA" w:rsidRDefault="000925DA" w:rsidP="000925DA">
      <w:pPr>
        <w:pStyle w:val="berschrift2"/>
      </w:pPr>
      <w:r>
        <w:t>Grundsätze zur Bilanzierung und Bewertung/Erläuterungen zur Bilanz und GuV</w:t>
      </w:r>
    </w:p>
    <w:p w14:paraId="177F50CD" w14:textId="77777777" w:rsidR="00B16513" w:rsidRDefault="00B16513" w:rsidP="00B16513">
      <w:pPr>
        <w:pStyle w:val="StandardME"/>
      </w:pPr>
    </w:p>
    <w:p w14:paraId="0A4B86AB" w14:textId="77777777" w:rsidR="00B16513" w:rsidRDefault="00B16513" w:rsidP="00B16513">
      <w:pPr>
        <w:pStyle w:val="StandardME"/>
      </w:pPr>
      <w:r>
        <w:t>Die zu Anschaffungskosten aktivierten immateriellen Vermögensgegenstände werden linear pro rata temporis über die voraussichtliche Nutzungsdauer planmäßig linear abgeschrieben.</w:t>
      </w:r>
    </w:p>
    <w:p w14:paraId="0E79F875" w14:textId="77777777" w:rsidR="00B16513" w:rsidRDefault="00B16513" w:rsidP="00B16513">
      <w:pPr>
        <w:pStyle w:val="StandardME"/>
      </w:pPr>
    </w:p>
    <w:p w14:paraId="783D6C07" w14:textId="77777777" w:rsidR="00B16513" w:rsidRDefault="00B16513" w:rsidP="00B16513">
      <w:pPr>
        <w:pStyle w:val="StandardME"/>
      </w:pPr>
      <w:r>
        <w:lastRenderedPageBreak/>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67664C57" w14:textId="77777777" w:rsidR="00B16513" w:rsidRDefault="00B16513" w:rsidP="00B16513">
      <w:pPr>
        <w:pStyle w:val="StandardME"/>
      </w:pPr>
    </w:p>
    <w:p w14:paraId="5A8B92ED" w14:textId="77777777" w:rsidR="00B16513" w:rsidRDefault="00B16513" w:rsidP="00B16513">
      <w:pPr>
        <w:pStyle w:val="StandardME"/>
      </w:pPr>
      <w:r>
        <w:t xml:space="preserve">Geringwertige bewegliche Anlagegüter mit einem Einzelanschaffungspreis bis zu € </w:t>
      </w:r>
      <w:r w:rsidR="007477AE">
        <w:t>800</w:t>
      </w:r>
      <w:r>
        <w:t>,00 werden im Zugangsjahr voll abgeschrieben. Ihr sofortiger Abgang wird unterstellt. / Sie werden im Anlagenspiegel des Folgejahres als Abgang dargestellt. / Nach der Abgangsfiktion wird ihr Abgang nach fünf Jahren unterstellt.</w:t>
      </w:r>
    </w:p>
    <w:p w14:paraId="37906876" w14:textId="77777777" w:rsidR="00B16513" w:rsidRDefault="00B16513" w:rsidP="00B16513">
      <w:pPr>
        <w:pStyle w:val="StandardME"/>
      </w:pPr>
    </w:p>
    <w:p w14:paraId="3A0452F4" w14:textId="77777777" w:rsidR="00B16513" w:rsidRDefault="00B16513" w:rsidP="00B16513">
      <w:pPr>
        <w:pStyle w:val="StandardME"/>
      </w:pPr>
      <w:r>
        <w:t>Die Anschaffungskosten der Zugänge an beweglichen geringwertigen Anlagegegenständen mit Anschaffungskost</w:t>
      </w:r>
      <w:r w:rsidR="00F114E7">
        <w:t>en im Einzelnen von mehr als € 2</w:t>
      </w:r>
      <w:r>
        <w:t>50,00 bis € 1.000,00 werden in den Sammelposten nach § 6 Abs. 2a EStG einbezogen und im Jahr des Zugangs und den folgenden vier Jahren linear aufgelöst.</w:t>
      </w:r>
    </w:p>
    <w:p w14:paraId="52EF3D8C" w14:textId="77777777" w:rsidR="00B16513" w:rsidRDefault="00B16513" w:rsidP="00B16513">
      <w:pPr>
        <w:pStyle w:val="StandardME"/>
      </w:pPr>
    </w:p>
    <w:p w14:paraId="3F18F4B5" w14:textId="77777777" w:rsidR="00B16513" w:rsidRDefault="00B16513" w:rsidP="00B16513">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3B709D38" w14:textId="77777777" w:rsidR="00B16513" w:rsidRDefault="00B16513" w:rsidP="00B16513">
      <w:pPr>
        <w:pStyle w:val="StandardME"/>
      </w:pPr>
    </w:p>
    <w:p w14:paraId="6A4C4289" w14:textId="77777777" w:rsidR="00B16513" w:rsidRDefault="00B16513" w:rsidP="00B16513">
      <w:pPr>
        <w:pStyle w:val="StandardME"/>
      </w:pPr>
      <w:r>
        <w:t>Die Ausleihungen an verbundene Unternehmen / an Unternehmen, mit denen ein Beteiligungsverhältnis besteht / die sonstigen Ausleihungen sind zum Nennwert bewertet. Unverzinsliche Ausleihungen sind zum Barwert angesetzt.</w:t>
      </w:r>
    </w:p>
    <w:p w14:paraId="0AA16FC5" w14:textId="77777777" w:rsidR="00B16513" w:rsidRDefault="00B16513" w:rsidP="00B16513">
      <w:pPr>
        <w:pStyle w:val="StandardME"/>
      </w:pPr>
    </w:p>
    <w:p w14:paraId="6E497E8D" w14:textId="77777777" w:rsidR="00B16513" w:rsidRDefault="00B16513" w:rsidP="00B16513">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1488EAF3" w14:textId="77777777" w:rsidR="00B16513" w:rsidRDefault="00B16513" w:rsidP="00B16513">
      <w:pPr>
        <w:pStyle w:val="StandardME"/>
      </w:pPr>
    </w:p>
    <w:p w14:paraId="63AA2C57" w14:textId="77777777" w:rsidR="00B16513" w:rsidRDefault="00B16513" w:rsidP="00B16513">
      <w:pPr>
        <w:pStyle w:val="StandardME"/>
      </w:pPr>
      <w:r>
        <w:t>Die Bewertung der Roh-, Hilfs- und Betriebsstoffe und Waren erfolgt zu Anschaffungskosten unter Berücksichtigung von Anschaffungsnebenkosten und -preisminderungen bzw. zum niedrigeren beizulegenden Wert.</w:t>
      </w:r>
    </w:p>
    <w:p w14:paraId="1273EB10" w14:textId="77777777" w:rsidR="00B16513" w:rsidRDefault="00B16513" w:rsidP="00B16513">
      <w:pPr>
        <w:pStyle w:val="StandardME"/>
        <w:rPr>
          <w:b/>
          <w:i/>
        </w:rPr>
      </w:pPr>
    </w:p>
    <w:p w14:paraId="040D760B" w14:textId="77777777" w:rsidR="00B16513" w:rsidRDefault="00B16513" w:rsidP="00B16513">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13764470" w14:textId="77777777" w:rsidR="00B16513" w:rsidRDefault="00B16513" w:rsidP="00B16513">
      <w:pPr>
        <w:pStyle w:val="StandardME"/>
      </w:pPr>
    </w:p>
    <w:p w14:paraId="3B2C3842" w14:textId="77777777" w:rsidR="00B16513" w:rsidRDefault="00B16513" w:rsidP="00B16513">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2A76FEF7" w14:textId="77777777" w:rsidR="00B16513" w:rsidRDefault="00B16513" w:rsidP="00B16513">
      <w:pPr>
        <w:pStyle w:val="StandardME"/>
      </w:pPr>
    </w:p>
    <w:p w14:paraId="32200C0B" w14:textId="77777777" w:rsidR="00B16513" w:rsidRDefault="00B16513" w:rsidP="00B16513">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127AD253" w14:textId="77777777" w:rsidR="00B16513" w:rsidRDefault="00B16513" w:rsidP="00B16513">
      <w:pPr>
        <w:pStyle w:val="StandardME"/>
      </w:pPr>
    </w:p>
    <w:p w14:paraId="0CE362D8" w14:textId="77777777" w:rsidR="00B16513" w:rsidRDefault="00B16513" w:rsidP="00B16513">
      <w:pPr>
        <w:pStyle w:val="StandardME"/>
      </w:pPr>
      <w:r>
        <w:t xml:space="preserve">Von dem Wahlrecht zur Aktivierung von Fremdkapitalzinsen nach § 255 Abs. 3 HGB als Herstellungskosten wird kein Gebrauch gemacht. </w:t>
      </w:r>
    </w:p>
    <w:p w14:paraId="0A539DC9" w14:textId="77777777" w:rsidR="00B16513" w:rsidRDefault="00B16513" w:rsidP="00B16513">
      <w:pPr>
        <w:pStyle w:val="StandardME"/>
      </w:pPr>
    </w:p>
    <w:p w14:paraId="44D8ED07" w14:textId="77777777" w:rsidR="00B16513" w:rsidRDefault="00B16513" w:rsidP="00B16513">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510A0A8C" w14:textId="77777777" w:rsidR="00B16513" w:rsidRDefault="00B16513" w:rsidP="00B16513">
      <w:pPr>
        <w:pStyle w:val="StandardME"/>
      </w:pPr>
    </w:p>
    <w:p w14:paraId="09437102" w14:textId="77777777" w:rsidR="00B16513" w:rsidRDefault="00B16513" w:rsidP="00B16513">
      <w:pPr>
        <w:pStyle w:val="StandardME"/>
      </w:pPr>
      <w:r>
        <w:t>Unverzinsliche Forderungen mit einer Restlaufzeit von über einem Jahr werden abgezinst.</w:t>
      </w:r>
    </w:p>
    <w:p w14:paraId="7B530C86" w14:textId="77777777" w:rsidR="00B16513" w:rsidRDefault="00B16513" w:rsidP="00B16513">
      <w:pPr>
        <w:pStyle w:val="StandardME"/>
      </w:pPr>
    </w:p>
    <w:p w14:paraId="3C1476BA" w14:textId="77777777" w:rsidR="00B16513" w:rsidRDefault="00B16513" w:rsidP="00B16513">
      <w:pPr>
        <w:pStyle w:val="StandardME"/>
      </w:pPr>
      <w:r>
        <w:lastRenderedPageBreak/>
        <w:t xml:space="preserve">Wertpapiere des Umlaufvermögens sind zu Anschaffungskosten oder mit dem niedrigeren Börsenkurs am Abschlussstichtag bewertet. </w:t>
      </w:r>
    </w:p>
    <w:p w14:paraId="781B95C2" w14:textId="77777777" w:rsidR="00B16513" w:rsidRDefault="00B16513" w:rsidP="00B16513">
      <w:pPr>
        <w:pStyle w:val="StandardME"/>
      </w:pPr>
    </w:p>
    <w:p w14:paraId="554D2BA9" w14:textId="77777777" w:rsidR="00B16513" w:rsidRDefault="00B16513" w:rsidP="00B16513">
      <w:pPr>
        <w:pStyle w:val="StandardME"/>
      </w:pPr>
      <w:r>
        <w:t>Die flüssigen Mittel sind in Höhe ihres Nennwerts angesetzt.</w:t>
      </w:r>
    </w:p>
    <w:p w14:paraId="0C90D9B9" w14:textId="77777777" w:rsidR="00B16513" w:rsidRDefault="00B16513" w:rsidP="00B16513">
      <w:pPr>
        <w:pStyle w:val="StandardME"/>
      </w:pPr>
    </w:p>
    <w:p w14:paraId="2BFD5431" w14:textId="77777777" w:rsidR="00B16513" w:rsidRDefault="00B16513" w:rsidP="00B16513">
      <w:pPr>
        <w:pStyle w:val="StandardME"/>
      </w:pPr>
      <w:r>
        <w:t>Ausgaben vor dem Abschlussstichtag, soweit sie Aufwand für eine bestimmte Zeit nach diesem Tag darstellen, sind unter dem Rechnungsabgrenzungsposten aktiv abgegrenzt.</w:t>
      </w:r>
    </w:p>
    <w:p w14:paraId="3093A84E" w14:textId="77777777" w:rsidR="00B16513" w:rsidRDefault="00B16513" w:rsidP="00B16513">
      <w:pPr>
        <w:pStyle w:val="StandardME"/>
      </w:pPr>
    </w:p>
    <w:p w14:paraId="2BAC7D46" w14:textId="77777777" w:rsidR="00B16513" w:rsidRDefault="00B16513" w:rsidP="00B16513">
      <w:pPr>
        <w:pStyle w:val="StandardME"/>
      </w:pPr>
      <w:r>
        <w:t>Bei Bildung der Rückstellungen ist den erkennbaren Risiken und ungewissen Verbindlichkeiten angemessen Rechnung getragen worden. Sie sind in Höhe des notwendigen Erfüllungsbetrages angesetzt.</w:t>
      </w:r>
    </w:p>
    <w:p w14:paraId="134E9E1B" w14:textId="77777777" w:rsidR="00B16513" w:rsidRDefault="00B16513" w:rsidP="00B16513">
      <w:pPr>
        <w:pStyle w:val="StandardME"/>
      </w:pPr>
    </w:p>
    <w:p w14:paraId="4A1423B6" w14:textId="77777777" w:rsidR="00B16513" w:rsidRDefault="00B16513" w:rsidP="00B16513">
      <w:pPr>
        <w:pStyle w:val="StandardME"/>
      </w:pPr>
      <w:r>
        <w:t>Die Verbindlichkeiten werden mit dem jeweiligen Erfüllungsbetrag passiviert.</w:t>
      </w:r>
    </w:p>
    <w:p w14:paraId="01AAD5E9" w14:textId="77777777" w:rsidR="00B16513" w:rsidRDefault="00B16513" w:rsidP="00B16513">
      <w:pPr>
        <w:pStyle w:val="StandardME"/>
      </w:pPr>
    </w:p>
    <w:p w14:paraId="11DD087D" w14:textId="77777777" w:rsidR="00B16513" w:rsidRDefault="00B16513" w:rsidP="00B16513">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679B69C5" w14:textId="77777777" w:rsidR="00B16513" w:rsidRDefault="00B16513" w:rsidP="00B16513">
      <w:pPr>
        <w:pStyle w:val="StandardME"/>
      </w:pPr>
    </w:p>
    <w:p w14:paraId="50358A8D" w14:textId="77777777" w:rsidR="00B16513" w:rsidRDefault="00B16513" w:rsidP="00B16513">
      <w:pPr>
        <w:pStyle w:val="StandardME"/>
      </w:pPr>
      <w:r>
        <w:t>Auf fremde Währung lautende Vermögensgegenstände und Verbindlichkeiten mit einer Restlaufzeit bis zu einem Jahr sind zum Devisenkassamittelkurs am Abschlussstichtag bewertet.</w:t>
      </w:r>
    </w:p>
    <w:p w14:paraId="311110D9" w14:textId="77777777" w:rsidR="00B16513" w:rsidRDefault="00B16513" w:rsidP="00B16513">
      <w:pPr>
        <w:pStyle w:val="StandardME"/>
      </w:pPr>
    </w:p>
    <w:p w14:paraId="76C03590" w14:textId="77777777" w:rsidR="00863456" w:rsidRDefault="00863456" w:rsidP="00B16513">
      <w:pPr>
        <w:pStyle w:val="StandardME"/>
      </w:pPr>
    </w:p>
    <w:p w14:paraId="46D3C242" w14:textId="77777777" w:rsidR="000925DA" w:rsidRDefault="000925DA" w:rsidP="000925DA">
      <w:pPr>
        <w:pStyle w:val="berschrift2"/>
      </w:pPr>
      <w:r w:rsidRPr="00EB18F5">
        <w:t>Angaben zu einzelnen Posten der Bilanz</w:t>
      </w:r>
    </w:p>
    <w:p w14:paraId="44D03C03" w14:textId="77777777" w:rsidR="000925DA" w:rsidRDefault="000925DA" w:rsidP="000925DA">
      <w:pPr>
        <w:pStyle w:val="StandardME"/>
      </w:pPr>
    </w:p>
    <w:p w14:paraId="039B175C" w14:textId="77777777" w:rsidR="000925DA" w:rsidRDefault="000925DA" w:rsidP="000925DA">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6FDBD6D9" w14:textId="77777777" w:rsidR="000925DA" w:rsidRDefault="000925DA" w:rsidP="000925DA">
      <w:pPr>
        <w:pStyle w:val="StandardME"/>
      </w:pPr>
    </w:p>
    <w:p w14:paraId="5FCE2609" w14:textId="77777777" w:rsidR="000925DA" w:rsidRDefault="000925DA" w:rsidP="000925DA">
      <w:pPr>
        <w:pStyle w:val="StandardME"/>
      </w:pPr>
    </w:p>
    <w:p w14:paraId="029613FF" w14:textId="2AEF4318" w:rsidR="000925DA" w:rsidRDefault="00A700A3" w:rsidP="000925DA">
      <w:pPr>
        <w:pStyle w:val="StandardME"/>
        <w:rPr>
          <w:b/>
        </w:rPr>
      </w:pPr>
      <w:r>
        <w:rPr>
          <w:b/>
        </w:rPr>
        <w:t>Sachanlagen</w:t>
      </w:r>
    </w:p>
    <w:p w14:paraId="5289C041" w14:textId="77777777" w:rsidR="000925DA" w:rsidRDefault="000925DA" w:rsidP="000925DA">
      <w:pPr>
        <w:pStyle w:val="StandardME"/>
      </w:pPr>
    </w:p>
    <w:p w14:paraId="09A15450" w14:textId="77777777" w:rsidR="000925DA" w:rsidRDefault="000925DA" w:rsidP="000925DA">
      <w:pPr>
        <w:pStyle w:val="StandardME"/>
      </w:pPr>
      <w:r>
        <w:t>Die zu Anschaffungskosten aktivierten immateriellen Vermögensgegenstände werden linear pro rata temporis über die voraussichtliche Nutzungsdauer planmäßig linear abgeschrieben.</w:t>
      </w:r>
    </w:p>
    <w:p w14:paraId="0D2C2B40" w14:textId="77777777" w:rsidR="000925DA" w:rsidRDefault="000925DA" w:rsidP="000925DA">
      <w:pPr>
        <w:pStyle w:val="StandardME"/>
      </w:pPr>
    </w:p>
    <w:p w14:paraId="7283F3D7" w14:textId="77777777" w:rsidR="000925DA" w:rsidRDefault="000925DA" w:rsidP="000925DA">
      <w:pPr>
        <w:pStyle w:val="StandardME"/>
      </w:pPr>
      <w:r w:rsidRPr="00AF7521">
        <w:t>Selbst erstellte immaterielle Vermögensgegenstände wurden</w:t>
      </w:r>
      <w:r>
        <w:t xml:space="preserve"> </w:t>
      </w:r>
      <w:r w:rsidRPr="00AF7521">
        <w:t>nicht aktiviert</w:t>
      </w:r>
      <w:r>
        <w:t>.</w:t>
      </w:r>
    </w:p>
    <w:p w14:paraId="4B2E64C8" w14:textId="77777777" w:rsidR="000925DA" w:rsidRDefault="000925DA" w:rsidP="000925DA">
      <w:pPr>
        <w:pStyle w:val="StandardME"/>
      </w:pPr>
    </w:p>
    <w:p w14:paraId="4DDD393A" w14:textId="77777777" w:rsidR="000925DA" w:rsidRDefault="000925DA" w:rsidP="000925DA">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3AE9477A" w14:textId="77777777" w:rsidR="000925DA" w:rsidRDefault="000925DA" w:rsidP="000925DA">
      <w:pPr>
        <w:pStyle w:val="StandardME"/>
      </w:pPr>
    </w:p>
    <w:p w14:paraId="2267F242" w14:textId="77777777" w:rsidR="000925DA" w:rsidRDefault="000925DA" w:rsidP="000925DA">
      <w:pPr>
        <w:pStyle w:val="StandardME"/>
      </w:pPr>
      <w:r>
        <w:t>Sachanlagen werden zu Anschaffungs- bzw. Herstellungskosten, solche mit zeitlich begrenzter Nutzungsdauer abzüglich planmäßiger und außerplanmäßigen Abschreibungen, angesetzt.</w:t>
      </w:r>
      <w:r>
        <w:rPr>
          <w:b/>
        </w:rPr>
        <w:t xml:space="preserve"> </w:t>
      </w:r>
      <w:r>
        <w:t>Die beweglichen Anlagegüter werden entsprechend der betriebsgewöhnlichen Nutzungsdauer pro rata temporis linear abgeschrieben.</w:t>
      </w:r>
    </w:p>
    <w:p w14:paraId="08C586C7" w14:textId="77777777" w:rsidR="000925DA" w:rsidRDefault="000925DA" w:rsidP="000925DA">
      <w:pPr>
        <w:pStyle w:val="StandardME"/>
      </w:pPr>
    </w:p>
    <w:p w14:paraId="1CD027A2" w14:textId="77777777" w:rsidR="000925DA" w:rsidRDefault="000925DA" w:rsidP="000925DA">
      <w:pPr>
        <w:pStyle w:val="StandardME"/>
      </w:pPr>
    </w:p>
    <w:p w14:paraId="788D3330" w14:textId="77777777" w:rsidR="000925DA" w:rsidRDefault="000925DA" w:rsidP="000925DA">
      <w:pPr>
        <w:pStyle w:val="StandardME"/>
      </w:pPr>
      <w:r w:rsidRPr="00B9327C">
        <w:rPr>
          <w:b/>
        </w:rPr>
        <w:t>Finanzanlagen</w:t>
      </w:r>
    </w:p>
    <w:p w14:paraId="5BF1A143" w14:textId="77777777" w:rsidR="000925DA" w:rsidRDefault="000925DA" w:rsidP="000925DA">
      <w:pPr>
        <w:pStyle w:val="StandardME"/>
      </w:pPr>
    </w:p>
    <w:p w14:paraId="5FC465AC" w14:textId="77777777" w:rsidR="000925DA" w:rsidRDefault="000925DA" w:rsidP="000925DA">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0C7D6BA0" w14:textId="77777777" w:rsidR="000925DA" w:rsidRDefault="000925DA" w:rsidP="000925DA">
      <w:pPr>
        <w:pStyle w:val="StandardME"/>
      </w:pPr>
    </w:p>
    <w:p w14:paraId="4296A16E" w14:textId="77777777" w:rsidR="000925DA" w:rsidRDefault="000925DA" w:rsidP="000925DA">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27BBDDAB" w14:textId="77777777" w:rsidR="000925DA" w:rsidRDefault="000925DA" w:rsidP="000925DA">
      <w:pPr>
        <w:pStyle w:val="StandardME"/>
      </w:pPr>
    </w:p>
    <w:p w14:paraId="6D33A164" w14:textId="77777777" w:rsidR="000925DA" w:rsidRDefault="000925DA" w:rsidP="000925DA">
      <w:pPr>
        <w:pStyle w:val="StandardME"/>
      </w:pPr>
      <w:r w:rsidRPr="00DB6445">
        <w:lastRenderedPageBreak/>
        <w:t>Die Gesellschaft hält eine Beteiligung in Höhe von 100 % an</w:t>
      </w:r>
      <w:r>
        <w:t xml:space="preserve"> </w:t>
      </w:r>
      <w:r w:rsidRPr="00DB6445">
        <w:t>der … GmbH mit Sitz in …. Das Eigenkapital der Tochtergesellschaft</w:t>
      </w:r>
      <w:r>
        <w:t xml:space="preserve"> </w:t>
      </w:r>
      <w:r w:rsidRPr="00DB6445">
        <w:t xml:space="preserve">beträgt am </w:t>
      </w:r>
      <w:r>
        <w:rPr>
          <w:vanish/>
        </w:rPr>
        <w:t>[DtBiljahr_bis.:</w:t>
      </w:r>
      <w:r>
        <w:t>@Datum@</w:t>
      </w:r>
      <w:r>
        <w:rPr>
          <w:vanish/>
        </w:rPr>
        <w:t>]</w:t>
      </w:r>
      <w:r w:rsidRPr="00DB6445">
        <w:t xml:space="preserve"> T€ …</w:t>
      </w:r>
      <w:r w:rsidR="00771D46">
        <w:t xml:space="preserve"> </w:t>
      </w:r>
      <w:r w:rsidRPr="00DB6445">
        <w:t>, das Jahresergebnis</w:t>
      </w:r>
      <w:r>
        <w:t xml:space="preserve"> </w:t>
      </w:r>
      <w:r>
        <w:rPr>
          <w:vanish/>
        </w:rPr>
        <w:t>[DtBiljahr_bis.Jahr:</w:t>
      </w:r>
      <w:r>
        <w:t>@Datum Auswertungsende@</w:t>
      </w:r>
      <w:r>
        <w:rPr>
          <w:vanish/>
        </w:rPr>
        <w:t>]</w:t>
      </w:r>
      <w:r w:rsidRPr="00DB6445">
        <w:t xml:space="preserve"> T€ …Ferner wird eine </w:t>
      </w:r>
      <w:r w:rsidR="00771D46">
        <w:t>…</w:t>
      </w:r>
      <w:r>
        <w:t xml:space="preserve"> </w:t>
      </w:r>
      <w:r w:rsidRPr="00DB6445">
        <w:t>%-Beteiligung an der ….-GmbH</w:t>
      </w:r>
      <w:r>
        <w:t xml:space="preserve"> </w:t>
      </w:r>
      <w:r w:rsidRPr="00DB6445">
        <w:t>mit Sitz in …</w:t>
      </w:r>
      <w:r w:rsidR="00771D46">
        <w:t xml:space="preserve"> </w:t>
      </w:r>
      <w:r w:rsidRPr="00DB6445">
        <w:t>gehalten. Das Eigenkapital der Gesellschaft</w:t>
      </w:r>
      <w:r>
        <w:t xml:space="preserve"> </w:t>
      </w:r>
      <w:r w:rsidRPr="00DB6445">
        <w:t xml:space="preserve">beträgt am </w:t>
      </w:r>
      <w:r>
        <w:rPr>
          <w:vanish/>
        </w:rPr>
        <w:t>[DtBiljahr_bis.:</w:t>
      </w:r>
      <w:r>
        <w:t>@Datum@</w:t>
      </w:r>
      <w:r>
        <w:rPr>
          <w:vanish/>
        </w:rPr>
        <w:t>]</w:t>
      </w:r>
      <w:r w:rsidRPr="00DB6445">
        <w:t xml:space="preserve"> T€ …</w:t>
      </w:r>
      <w:r w:rsidR="00771D46">
        <w:t xml:space="preserve"> </w:t>
      </w:r>
      <w:r w:rsidRPr="00DB6445">
        <w:t xml:space="preserve">, das Jahresergebnis </w:t>
      </w:r>
      <w:r>
        <w:rPr>
          <w:vanish/>
        </w:rPr>
        <w:t>[DtBiljahr_bis.Jahr:</w:t>
      </w:r>
      <w:r>
        <w:t>@Datum Auswertungsende@</w:t>
      </w:r>
      <w:r>
        <w:rPr>
          <w:vanish/>
        </w:rPr>
        <w:t>]</w:t>
      </w:r>
      <w:r w:rsidR="00350DC3">
        <w:t xml:space="preserve"> T€ … .</w:t>
      </w:r>
    </w:p>
    <w:p w14:paraId="70C362F9" w14:textId="77777777" w:rsidR="000925DA" w:rsidRDefault="000925DA" w:rsidP="000925DA">
      <w:pPr>
        <w:pStyle w:val="StandardME"/>
      </w:pPr>
      <w:r w:rsidRPr="009A0A04">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12B8EF28" w14:textId="77777777" w:rsidR="000925DA" w:rsidRDefault="000925DA" w:rsidP="000925DA">
      <w:pPr>
        <w:pStyle w:val="StandardME"/>
      </w:pPr>
    </w:p>
    <w:p w14:paraId="5BBB9F61" w14:textId="77777777" w:rsidR="000925DA" w:rsidRDefault="000925DA" w:rsidP="000925DA">
      <w:pPr>
        <w:pStyle w:val="StandardME"/>
      </w:pPr>
    </w:p>
    <w:p w14:paraId="47DE41E0" w14:textId="77777777" w:rsidR="000925DA" w:rsidRDefault="000925DA" w:rsidP="000925DA">
      <w:pPr>
        <w:pStyle w:val="StandardME"/>
        <w:rPr>
          <w:b/>
        </w:rPr>
      </w:pPr>
      <w:r w:rsidRPr="00EB18F5">
        <w:rPr>
          <w:b/>
        </w:rPr>
        <w:t>Umlaufvermögen</w:t>
      </w:r>
    </w:p>
    <w:p w14:paraId="34920EF5" w14:textId="77777777" w:rsidR="000925DA" w:rsidRDefault="000925DA" w:rsidP="000925DA">
      <w:pPr>
        <w:pStyle w:val="StandardME"/>
      </w:pPr>
    </w:p>
    <w:p w14:paraId="6254AC03" w14:textId="77777777" w:rsidR="000925DA" w:rsidRDefault="000925DA" w:rsidP="000925DA">
      <w:pPr>
        <w:pStyle w:val="StandardME"/>
      </w:pPr>
      <w:r>
        <w:t>Die Forderungen und sonstigen Vermögensgegenstände stellen sich wie folgt dar:</w:t>
      </w:r>
    </w:p>
    <w:p w14:paraId="6557D537" w14:textId="77777777" w:rsidR="000925DA" w:rsidRDefault="000925DA" w:rsidP="000925DA">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0925DA" w14:paraId="3B2ADAEA" w14:textId="77777777" w:rsidTr="008D36D0">
        <w:tc>
          <w:tcPr>
            <w:tcW w:w="2533" w:type="dxa"/>
            <w:tcBorders>
              <w:left w:val="single" w:sz="4" w:space="0" w:color="auto"/>
            </w:tcBorders>
          </w:tcPr>
          <w:p w14:paraId="759B8EEC" w14:textId="77777777" w:rsidR="000925DA" w:rsidRDefault="000925DA" w:rsidP="008D36D0">
            <w:pPr>
              <w:spacing w:before="60" w:after="60"/>
            </w:pPr>
          </w:p>
        </w:tc>
        <w:tc>
          <w:tcPr>
            <w:tcW w:w="1440" w:type="dxa"/>
          </w:tcPr>
          <w:p w14:paraId="6BC6DBCF" w14:textId="77777777" w:rsidR="000925DA" w:rsidRDefault="000925DA" w:rsidP="008D36D0">
            <w:pPr>
              <w:spacing w:before="60" w:after="60"/>
              <w:jc w:val="center"/>
            </w:pPr>
            <w:r>
              <w:t>Geschäftsjahr</w:t>
            </w:r>
            <w:r w:rsidR="000A72A0">
              <w:t xml:space="preserve"> </w:t>
            </w:r>
            <w:r w:rsidR="000A72A0">
              <w:rPr>
                <w:vanish/>
              </w:rPr>
              <w:t>[DtBiljahr_bis.:</w:t>
            </w:r>
            <w:r w:rsidR="000A72A0">
              <w:t>@Datum@</w:t>
            </w:r>
            <w:r w:rsidR="000A72A0">
              <w:rPr>
                <w:vanish/>
              </w:rPr>
              <w:t>]</w:t>
            </w:r>
          </w:p>
        </w:tc>
        <w:tc>
          <w:tcPr>
            <w:tcW w:w="1440" w:type="dxa"/>
          </w:tcPr>
          <w:p w14:paraId="46EB7994" w14:textId="77777777" w:rsidR="000925DA" w:rsidRDefault="000925DA" w:rsidP="008D36D0">
            <w:pPr>
              <w:spacing w:before="60" w:after="60"/>
              <w:jc w:val="center"/>
            </w:pPr>
            <w:r>
              <w:t>davon mit Restlaufzeit mehr als</w:t>
            </w:r>
            <w:r>
              <w:br/>
              <w:t>1 Jahr</w:t>
            </w:r>
          </w:p>
        </w:tc>
        <w:tc>
          <w:tcPr>
            <w:tcW w:w="1440" w:type="dxa"/>
          </w:tcPr>
          <w:p w14:paraId="52A3F376" w14:textId="77777777" w:rsidR="000925DA" w:rsidRDefault="000925DA" w:rsidP="000A72A0">
            <w:pPr>
              <w:spacing w:before="60" w:after="60"/>
              <w:jc w:val="center"/>
            </w:pPr>
            <w:r>
              <w:t>Vorjah</w:t>
            </w:r>
            <w:r w:rsidR="000A72A0">
              <w:t xml:space="preserve">r </w:t>
            </w:r>
            <w:r w:rsidR="000A72A0">
              <w:rPr>
                <w:vanish/>
              </w:rPr>
              <w:t>[DtBiljahr_vjbis.:</w:t>
            </w:r>
            <w:r w:rsidR="000A72A0">
              <w:t>@Datum@</w:t>
            </w:r>
            <w:r w:rsidR="000A72A0">
              <w:rPr>
                <w:vanish/>
              </w:rPr>
              <w:t>]</w:t>
            </w:r>
          </w:p>
        </w:tc>
        <w:tc>
          <w:tcPr>
            <w:tcW w:w="1440" w:type="dxa"/>
          </w:tcPr>
          <w:p w14:paraId="76BFE7C1" w14:textId="77777777" w:rsidR="000925DA" w:rsidRDefault="000925DA" w:rsidP="008D36D0">
            <w:pPr>
              <w:spacing w:before="60" w:after="60"/>
              <w:jc w:val="center"/>
            </w:pPr>
            <w:r>
              <w:t>davon mit Restlaufzeit mehr als</w:t>
            </w:r>
            <w:r>
              <w:br/>
              <w:t>1 Jahr</w:t>
            </w:r>
          </w:p>
        </w:tc>
      </w:tr>
      <w:tr w:rsidR="000925DA" w14:paraId="0DEBC9E3" w14:textId="77777777" w:rsidTr="008D36D0">
        <w:tc>
          <w:tcPr>
            <w:tcW w:w="2533" w:type="dxa"/>
            <w:tcBorders>
              <w:left w:val="single" w:sz="4" w:space="0" w:color="auto"/>
            </w:tcBorders>
          </w:tcPr>
          <w:p w14:paraId="761D09F6" w14:textId="77777777" w:rsidR="000925DA" w:rsidRDefault="000925DA" w:rsidP="008D36D0">
            <w:pPr>
              <w:spacing w:before="60" w:after="60"/>
            </w:pPr>
            <w:r>
              <w:t>Forderungen aus Lieferungen und Leistungen und Sonstige Vermögensgegenstände</w:t>
            </w:r>
          </w:p>
        </w:tc>
        <w:tc>
          <w:tcPr>
            <w:tcW w:w="1440" w:type="dxa"/>
          </w:tcPr>
          <w:p w14:paraId="53142318" w14:textId="77777777" w:rsidR="000925DA" w:rsidRDefault="000925DA" w:rsidP="008D36D0">
            <w:pPr>
              <w:spacing w:before="60" w:after="60"/>
              <w:jc w:val="right"/>
            </w:pPr>
          </w:p>
        </w:tc>
        <w:tc>
          <w:tcPr>
            <w:tcW w:w="1440" w:type="dxa"/>
          </w:tcPr>
          <w:p w14:paraId="46932BF5" w14:textId="77777777" w:rsidR="000925DA" w:rsidRDefault="000925DA" w:rsidP="008D36D0">
            <w:pPr>
              <w:spacing w:before="60" w:after="60"/>
              <w:jc w:val="right"/>
            </w:pPr>
          </w:p>
        </w:tc>
        <w:tc>
          <w:tcPr>
            <w:tcW w:w="1440" w:type="dxa"/>
          </w:tcPr>
          <w:p w14:paraId="170A207C" w14:textId="77777777" w:rsidR="000925DA" w:rsidRDefault="000925DA" w:rsidP="008D36D0">
            <w:pPr>
              <w:spacing w:before="60" w:after="60"/>
              <w:jc w:val="right"/>
            </w:pPr>
          </w:p>
        </w:tc>
        <w:tc>
          <w:tcPr>
            <w:tcW w:w="1440" w:type="dxa"/>
          </w:tcPr>
          <w:p w14:paraId="7A8CFDA6" w14:textId="77777777" w:rsidR="000925DA" w:rsidRDefault="000925DA" w:rsidP="008D36D0">
            <w:pPr>
              <w:spacing w:before="60" w:after="60"/>
              <w:jc w:val="right"/>
            </w:pPr>
          </w:p>
        </w:tc>
      </w:tr>
    </w:tbl>
    <w:p w14:paraId="29ACB141" w14:textId="77777777" w:rsidR="000925DA" w:rsidRPr="00EB18F5" w:rsidRDefault="000925DA" w:rsidP="000925DA">
      <w:pPr>
        <w:pStyle w:val="StandardME"/>
        <w:rPr>
          <w:b/>
        </w:rPr>
      </w:pPr>
    </w:p>
    <w:p w14:paraId="6118CF65" w14:textId="77777777" w:rsidR="000925DA" w:rsidRPr="00EB18F5" w:rsidRDefault="000925DA" w:rsidP="000925DA">
      <w:pPr>
        <w:pStyle w:val="StandardME"/>
      </w:pPr>
      <w:r w:rsidRPr="00EB18F5">
        <w:t>Unter den Forderungen aus Lieferungen und Leistungen / unter den sonstigen Vermögensgegenständen werden Forderun</w:t>
      </w:r>
      <w:r>
        <w:t>gen gegen Gesellschafter von €</w:t>
      </w:r>
      <w:r w:rsidRPr="00EB18F5">
        <w:t xml:space="preserve"> </w:t>
      </w:r>
      <w:r w:rsidR="00771D46">
        <w:t xml:space="preserve">… </w:t>
      </w:r>
      <w:r w:rsidRPr="00EB18F5">
        <w:t>ausgewiesen.</w:t>
      </w:r>
    </w:p>
    <w:p w14:paraId="0FD94C28" w14:textId="77777777" w:rsidR="000925DA" w:rsidRDefault="000925DA" w:rsidP="000925DA">
      <w:pPr>
        <w:pStyle w:val="StandardME"/>
      </w:pPr>
    </w:p>
    <w:p w14:paraId="1E4B54AE" w14:textId="77777777" w:rsidR="000925DA" w:rsidRDefault="000925DA" w:rsidP="000925DA">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4AFC48E3" w14:textId="77777777" w:rsidR="000925DA" w:rsidRPr="00EB18F5" w:rsidRDefault="000925DA" w:rsidP="000925DA">
      <w:pPr>
        <w:pStyle w:val="StandardME"/>
      </w:pPr>
    </w:p>
    <w:p w14:paraId="4B8516B6" w14:textId="77777777" w:rsidR="000925DA" w:rsidRDefault="000925DA" w:rsidP="000925DA">
      <w:pPr>
        <w:pStyle w:val="StandardME"/>
      </w:pPr>
      <w:r w:rsidRPr="00EB18F5">
        <w:t>Die Forderungen aus Lieferungen und Leistungen / sonstigen Vermögensgegenstände enthalten Forderungen gege</w:t>
      </w:r>
      <w:r>
        <w:t>n verbundene Unternehmen von € … .</w:t>
      </w:r>
    </w:p>
    <w:p w14:paraId="4BC533AF" w14:textId="77777777" w:rsidR="000925DA" w:rsidRDefault="000925DA" w:rsidP="000925DA">
      <w:pPr>
        <w:pStyle w:val="StandardME"/>
      </w:pPr>
    </w:p>
    <w:p w14:paraId="675CAC2B" w14:textId="77777777" w:rsidR="000925DA" w:rsidRDefault="000925DA" w:rsidP="000925DA">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945E787" w14:textId="77777777" w:rsidR="000925DA" w:rsidRDefault="000925DA" w:rsidP="000925DA">
      <w:pPr>
        <w:pStyle w:val="StandardME"/>
      </w:pPr>
    </w:p>
    <w:p w14:paraId="39D01430" w14:textId="77777777" w:rsidR="000925DA" w:rsidRDefault="000925DA" w:rsidP="000925DA">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7EA34FB9" w14:textId="77777777" w:rsidR="000925DA" w:rsidRDefault="000925DA" w:rsidP="000925DA">
      <w:pPr>
        <w:pStyle w:val="StandardME"/>
      </w:pPr>
    </w:p>
    <w:p w14:paraId="5A3667B0" w14:textId="77777777" w:rsidR="000925DA" w:rsidRDefault="000925DA" w:rsidP="000925DA">
      <w:pPr>
        <w:pStyle w:val="StandardME"/>
      </w:pPr>
    </w:p>
    <w:p w14:paraId="7434B1F6" w14:textId="77777777" w:rsidR="000925DA" w:rsidRPr="00CB7396" w:rsidRDefault="000925DA" w:rsidP="000925DA">
      <w:pPr>
        <w:pStyle w:val="StandardME"/>
        <w:rPr>
          <w:b/>
        </w:rPr>
      </w:pPr>
      <w:r w:rsidRPr="00CB7396">
        <w:rPr>
          <w:b/>
        </w:rPr>
        <w:t>Latente Steuern (große Unternehmen)</w:t>
      </w:r>
    </w:p>
    <w:p w14:paraId="249C2135" w14:textId="77777777" w:rsidR="000925DA" w:rsidRDefault="000925DA" w:rsidP="000925DA">
      <w:pPr>
        <w:pStyle w:val="StandardME"/>
      </w:pPr>
    </w:p>
    <w:p w14:paraId="14B2A508" w14:textId="77777777" w:rsidR="009A0A04" w:rsidRDefault="000925DA" w:rsidP="000925DA">
      <w:pPr>
        <w:pStyle w:val="StandardME"/>
      </w:pPr>
      <w:r w:rsidRPr="00CB7396">
        <w:t>Die folgende Tabelle</w:t>
      </w:r>
      <w:r>
        <w:t xml:space="preserve"> </w:t>
      </w:r>
      <w:r w:rsidRPr="00CB7396">
        <w:t>zeigt die</w:t>
      </w:r>
      <w:r w:rsidR="009A0A04">
        <w:t xml:space="preserve"> latenten Steueransprüche und -</w:t>
      </w:r>
      <w:r w:rsidRPr="00CB7396">
        <w:t>schulden vor</w:t>
      </w:r>
      <w:r>
        <w:t xml:space="preserve"> </w:t>
      </w:r>
      <w:r w:rsidRPr="00CB7396">
        <w:t xml:space="preserve">Saldierung für einzelne Bilanzpositionen: </w:t>
      </w:r>
    </w:p>
    <w:p w14:paraId="2471CEEB" w14:textId="77777777" w:rsidR="000925DA" w:rsidRDefault="000925DA" w:rsidP="000925DA">
      <w:pPr>
        <w:pStyle w:val="StandardME"/>
      </w:pPr>
      <w:r w:rsidRPr="00CB7396">
        <w:t>…</w:t>
      </w:r>
    </w:p>
    <w:p w14:paraId="3D1BCAE3" w14:textId="77777777" w:rsidR="000925DA" w:rsidRDefault="000925DA" w:rsidP="000925DA">
      <w:pPr>
        <w:pStyle w:val="StandardME"/>
      </w:pPr>
    </w:p>
    <w:p w14:paraId="6E43452C" w14:textId="77777777" w:rsidR="000925DA" w:rsidRPr="00CB7396" w:rsidRDefault="000925DA" w:rsidP="000925DA">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25C1999B" w14:textId="77777777" w:rsidR="000925DA" w:rsidRDefault="000925DA" w:rsidP="000925DA">
      <w:pPr>
        <w:pStyle w:val="StandardME"/>
      </w:pPr>
      <w:r w:rsidRPr="00CB7396">
        <w:t>der latenten Steuersalden im Laufe des Geschäftsjahres und</w:t>
      </w:r>
      <w:r>
        <w:t xml:space="preserve"> </w:t>
      </w:r>
      <w:r w:rsidRPr="00CB7396">
        <w:t>die latenten Steuersalden am Ende des Geschäftsjahres dargestellt.</w:t>
      </w:r>
    </w:p>
    <w:p w14:paraId="0F2E8316" w14:textId="77777777" w:rsidR="00DD0A08" w:rsidRDefault="00DD0A08" w:rsidP="000925DA">
      <w:pPr>
        <w:pStyle w:val="StandardME"/>
      </w:pPr>
    </w:p>
    <w:p w14:paraId="0667AA2E" w14:textId="77777777" w:rsidR="000925DA" w:rsidRDefault="000925DA" w:rsidP="000925DA">
      <w:pPr>
        <w:pStyle w:val="StandardME"/>
      </w:pPr>
    </w:p>
    <w:p w14:paraId="51F84941" w14:textId="77777777" w:rsidR="000925DA" w:rsidRPr="00EB18F5" w:rsidRDefault="000925DA" w:rsidP="000925DA">
      <w:pPr>
        <w:pStyle w:val="StandardME"/>
        <w:rPr>
          <w:b/>
        </w:rPr>
      </w:pPr>
      <w:r w:rsidRPr="00EB18F5">
        <w:rPr>
          <w:b/>
        </w:rPr>
        <w:t>Eigenkapital</w:t>
      </w:r>
    </w:p>
    <w:p w14:paraId="3D1F1256" w14:textId="77777777" w:rsidR="000925DA" w:rsidRPr="0012721B" w:rsidRDefault="000925DA" w:rsidP="000925DA">
      <w:pPr>
        <w:pStyle w:val="StandardME"/>
      </w:pPr>
    </w:p>
    <w:p w14:paraId="6C0F5145" w14:textId="77777777" w:rsidR="000925DA" w:rsidRDefault="000925DA" w:rsidP="000925DA">
      <w:pPr>
        <w:pStyle w:val="StandardME"/>
      </w:pPr>
      <w:r>
        <w:t>Die Eigenkapitalpositionen sind mit dem Nennbetrag angesetzt.</w:t>
      </w:r>
    </w:p>
    <w:p w14:paraId="22ADB0B7" w14:textId="77777777" w:rsidR="000925DA" w:rsidRPr="00E508E8" w:rsidRDefault="000925DA" w:rsidP="000925DA">
      <w:pPr>
        <w:pStyle w:val="StandardME"/>
      </w:pPr>
    </w:p>
    <w:p w14:paraId="7C611EA4" w14:textId="77777777" w:rsidR="000925DA" w:rsidRPr="00342A65" w:rsidRDefault="000925DA" w:rsidP="000925DA">
      <w:pPr>
        <w:pStyle w:val="StandardME"/>
        <w:rPr>
          <w:color w:val="0070C0"/>
        </w:rPr>
      </w:pPr>
      <w:r>
        <w:rPr>
          <w:i/>
          <w:color w:val="0070C0"/>
        </w:rPr>
        <w:t xml:space="preserve"> (</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r>
        <w:rPr>
          <w:i/>
          <w:color w:val="0070C0"/>
        </w:rPr>
        <w:t>)</w:t>
      </w:r>
    </w:p>
    <w:p w14:paraId="34E16254" w14:textId="77777777" w:rsidR="000925DA" w:rsidRPr="00EB18F5" w:rsidRDefault="000925DA" w:rsidP="000925DA">
      <w:pPr>
        <w:pStyle w:val="StandardME"/>
      </w:pPr>
      <w:r w:rsidRPr="00EB18F5">
        <w:lastRenderedPageBreak/>
        <w:t>Im Posten Bilanzgewinn/Bilanzverlust ist ein Gewinnvortrag/Verlustvortrag von € … enthalten.</w:t>
      </w:r>
    </w:p>
    <w:p w14:paraId="458607F5" w14:textId="77777777" w:rsidR="000925DA" w:rsidRDefault="00835819" w:rsidP="000925DA">
      <w:pPr>
        <w:pStyle w:val="StandardME"/>
      </w:pPr>
      <w:r>
        <w:t>…</w:t>
      </w:r>
    </w:p>
    <w:p w14:paraId="41EC1ADE" w14:textId="77777777" w:rsidR="00835819" w:rsidRDefault="00835819" w:rsidP="000925DA">
      <w:pPr>
        <w:pStyle w:val="StandardME"/>
      </w:pPr>
    </w:p>
    <w:p w14:paraId="19CFA0D3" w14:textId="77777777" w:rsidR="000925DA" w:rsidRDefault="000925DA" w:rsidP="000925DA">
      <w:pPr>
        <w:pStyle w:val="StandardME"/>
      </w:pPr>
    </w:p>
    <w:p w14:paraId="4D5980E3" w14:textId="77777777" w:rsidR="000925DA" w:rsidRDefault="000925DA" w:rsidP="000925DA">
      <w:pPr>
        <w:pStyle w:val="StandardME"/>
      </w:pPr>
      <w:r w:rsidRPr="00AE12EC">
        <w:rPr>
          <w:b/>
        </w:rPr>
        <w:t>Rücklagen</w:t>
      </w:r>
    </w:p>
    <w:p w14:paraId="7DB2742E" w14:textId="77777777" w:rsidR="000925DA" w:rsidRDefault="000925DA" w:rsidP="000925DA">
      <w:pPr>
        <w:pStyle w:val="StandardME"/>
      </w:pPr>
    </w:p>
    <w:p w14:paraId="4220023F" w14:textId="77777777" w:rsidR="00771D46" w:rsidRDefault="000925DA" w:rsidP="00350DC3">
      <w:pPr>
        <w:pStyle w:val="StandardME"/>
      </w:pPr>
      <w:r w:rsidRPr="00AE12EC">
        <w:t xml:space="preserve">Die Entwicklung der Rücklagen </w:t>
      </w:r>
      <w:r w:rsidR="003A5F61">
        <w:t>zeigt sich wie folgt</w:t>
      </w:r>
      <w:r>
        <w:t>:</w:t>
      </w:r>
      <w:r w:rsidR="00771D46">
        <w:t xml:space="preserve"> </w:t>
      </w:r>
    </w:p>
    <w:p w14:paraId="6102F656" w14:textId="77777777" w:rsidR="000925DA" w:rsidRDefault="00771D46" w:rsidP="00350DC3">
      <w:pPr>
        <w:pStyle w:val="StandardME"/>
      </w:pPr>
      <w:r>
        <w:t>…</w:t>
      </w:r>
    </w:p>
    <w:p w14:paraId="49B13E13" w14:textId="77777777" w:rsidR="000925DA" w:rsidRDefault="000925DA" w:rsidP="000925DA">
      <w:pPr>
        <w:pStyle w:val="StandardME"/>
      </w:pPr>
    </w:p>
    <w:p w14:paraId="2FA729E8" w14:textId="77777777" w:rsidR="000925DA" w:rsidRPr="00EB18F5" w:rsidRDefault="000925DA" w:rsidP="000925DA">
      <w:pPr>
        <w:pStyle w:val="StandardME"/>
      </w:pPr>
    </w:p>
    <w:p w14:paraId="3AFF7C4D" w14:textId="77777777" w:rsidR="000925DA" w:rsidRDefault="000925DA" w:rsidP="000925DA">
      <w:pPr>
        <w:pStyle w:val="StandardME"/>
        <w:rPr>
          <w:b/>
        </w:rPr>
      </w:pPr>
      <w:r w:rsidRPr="00EB18F5">
        <w:rPr>
          <w:b/>
        </w:rPr>
        <w:t>Rückstellungen für Pensionen und ähnliche Verpflichtungen</w:t>
      </w:r>
    </w:p>
    <w:p w14:paraId="765079B3" w14:textId="77777777" w:rsidR="000925DA" w:rsidRPr="00EB18F5" w:rsidRDefault="000925DA" w:rsidP="000925DA">
      <w:pPr>
        <w:pStyle w:val="StandardME"/>
        <w:rPr>
          <w:b/>
        </w:rPr>
      </w:pPr>
    </w:p>
    <w:p w14:paraId="0859BF2B" w14:textId="77777777" w:rsidR="000925DA" w:rsidRDefault="000925DA" w:rsidP="000925DA">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4B1B22">
        <w:t>.</w:t>
      </w:r>
    </w:p>
    <w:p w14:paraId="760780E7" w14:textId="77777777" w:rsidR="000925DA" w:rsidRDefault="000925DA" w:rsidP="000925DA">
      <w:pPr>
        <w:pStyle w:val="StandardME"/>
      </w:pPr>
    </w:p>
    <w:p w14:paraId="18E9052C" w14:textId="77777777" w:rsidR="000925DA" w:rsidRDefault="000925DA" w:rsidP="000925DA">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835819" w:rsidRPr="00835819">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3E782826" w14:textId="77777777" w:rsidR="000925DA" w:rsidRDefault="000925DA" w:rsidP="000925DA">
      <w:pPr>
        <w:pStyle w:val="StandardME"/>
      </w:pPr>
    </w:p>
    <w:p w14:paraId="22A9185E" w14:textId="77777777" w:rsidR="000925DA" w:rsidRDefault="000925DA" w:rsidP="000925DA">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[DtBiljahr_bis.:</w:t>
      </w:r>
      <w:r>
        <w:t>@Datum Auswertungsende</w:t>
      </w:r>
      <w:r>
        <w:rPr>
          <w:vanish/>
        </w:rPr>
        <w:t>]</w:t>
      </w:r>
      <w:r w:rsidRPr="00E81AC2">
        <w:t xml:space="preserve"> aufgrund der Anwendung des Art. 67 Abs. 1 EGHGB nicht bilanzierte Pen</w:t>
      </w:r>
      <w:r w:rsidR="00350DC3">
        <w:t xml:space="preserve">sionsverpflichtung beträgt T€ … . </w:t>
      </w:r>
      <w:r w:rsidRPr="00E81AC2">
        <w:t xml:space="preserve">Abweichend vom Vorjahr wurde der Zuführungsbetrag des Geschäftsjahres </w:t>
      </w:r>
      <w:r>
        <w:rPr>
          <w:vanish/>
        </w:rPr>
        <w:t>[DtBiljahr_bis.Jahr:</w:t>
      </w:r>
      <w:r>
        <w:t>@Datum Auswertungsende@</w:t>
      </w:r>
      <w:r>
        <w:rPr>
          <w:vanish/>
        </w:rPr>
        <w:t>]</w:t>
      </w:r>
      <w:r w:rsidRPr="00E81AC2">
        <w:t xml:space="preserve"> (T€ …) gesondert als davon-Vermerk bei den sonstigen betrieblichen Aufwendungen als „Aufwendungen nach Art. 67 Abs. 1 Satz 1 EGHGB“ erfasst.</w:t>
      </w:r>
    </w:p>
    <w:p w14:paraId="4C188A77" w14:textId="77777777" w:rsidR="000925DA" w:rsidRDefault="000925DA" w:rsidP="000925DA">
      <w:pPr>
        <w:pStyle w:val="StandardME"/>
      </w:pPr>
    </w:p>
    <w:p w14:paraId="6484D989" w14:textId="77777777" w:rsidR="000925DA" w:rsidRDefault="000925DA" w:rsidP="000925DA">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579A4299" w14:textId="77777777" w:rsidR="000925DA" w:rsidRPr="00E81AC2" w:rsidRDefault="000925DA" w:rsidP="000925DA">
      <w:pPr>
        <w:pStyle w:val="StandardME"/>
      </w:pPr>
    </w:p>
    <w:p w14:paraId="53F9BBA7" w14:textId="77777777" w:rsidR="000925DA" w:rsidRDefault="000925DA" w:rsidP="000925DA">
      <w:pPr>
        <w:pStyle w:val="StandardME"/>
      </w:pPr>
      <w:r w:rsidRPr="00E81AC2">
        <w:t>Die folgende Tabelle zeigt die in der Bilanz verrechneten Beträge:</w:t>
      </w:r>
    </w:p>
    <w:p w14:paraId="2EA0C7DE" w14:textId="77777777" w:rsidR="000925DA" w:rsidRPr="00E81AC2"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312CE475" w14:textId="77777777" w:rsidTr="008D36D0">
        <w:tc>
          <w:tcPr>
            <w:tcW w:w="6520" w:type="dxa"/>
          </w:tcPr>
          <w:p w14:paraId="69204D16" w14:textId="77777777" w:rsidR="000925DA" w:rsidRDefault="000925DA" w:rsidP="008D36D0">
            <w:pPr>
              <w:pStyle w:val="StandardME"/>
              <w:ind w:left="0"/>
            </w:pPr>
          </w:p>
        </w:tc>
        <w:tc>
          <w:tcPr>
            <w:tcW w:w="1808" w:type="dxa"/>
          </w:tcPr>
          <w:p w14:paraId="173A4319" w14:textId="77777777" w:rsidR="000925DA" w:rsidRDefault="000925DA" w:rsidP="008D36D0">
            <w:pPr>
              <w:pStyle w:val="StandardME"/>
              <w:ind w:left="0"/>
            </w:pPr>
            <w:r>
              <w:t>T€</w:t>
            </w:r>
          </w:p>
        </w:tc>
      </w:tr>
      <w:tr w:rsidR="000925DA" w14:paraId="3E665C30" w14:textId="77777777" w:rsidTr="008D36D0">
        <w:tc>
          <w:tcPr>
            <w:tcW w:w="6520" w:type="dxa"/>
          </w:tcPr>
          <w:p w14:paraId="22453632" w14:textId="77777777" w:rsidR="000925DA" w:rsidRDefault="000925DA" w:rsidP="008D36D0">
            <w:pPr>
              <w:pStyle w:val="StandardME"/>
              <w:ind w:left="0"/>
            </w:pPr>
          </w:p>
        </w:tc>
        <w:tc>
          <w:tcPr>
            <w:tcW w:w="1808" w:type="dxa"/>
          </w:tcPr>
          <w:p w14:paraId="543CDFE6" w14:textId="77777777" w:rsidR="000925DA" w:rsidRDefault="000925DA" w:rsidP="008D36D0">
            <w:pPr>
              <w:pStyle w:val="StandardME"/>
              <w:ind w:left="0"/>
              <w:jc w:val="right"/>
            </w:pPr>
          </w:p>
        </w:tc>
      </w:tr>
      <w:tr w:rsidR="000925DA" w14:paraId="225B5EBD" w14:textId="77777777" w:rsidTr="008D36D0">
        <w:tc>
          <w:tcPr>
            <w:tcW w:w="6520" w:type="dxa"/>
          </w:tcPr>
          <w:p w14:paraId="77EB6AE9" w14:textId="77777777" w:rsidR="000925DA" w:rsidRDefault="000925DA" w:rsidP="008D36D0">
            <w:pPr>
              <w:pStyle w:val="StandardME"/>
              <w:ind w:left="0"/>
            </w:pPr>
            <w:r w:rsidRPr="00E81AC2">
              <w:t>Zeitwerte Rückdeckungsversicherungen</w:t>
            </w:r>
          </w:p>
        </w:tc>
        <w:tc>
          <w:tcPr>
            <w:tcW w:w="1808" w:type="dxa"/>
          </w:tcPr>
          <w:p w14:paraId="1D7165CE" w14:textId="77777777" w:rsidR="000925DA" w:rsidRDefault="000925DA" w:rsidP="008D36D0">
            <w:pPr>
              <w:pStyle w:val="StandardME"/>
              <w:ind w:left="0"/>
              <w:jc w:val="right"/>
            </w:pPr>
          </w:p>
        </w:tc>
      </w:tr>
      <w:tr w:rsidR="000925DA" w14:paraId="4096B660" w14:textId="77777777" w:rsidTr="008D36D0">
        <w:tc>
          <w:tcPr>
            <w:tcW w:w="6520" w:type="dxa"/>
          </w:tcPr>
          <w:p w14:paraId="264E3667" w14:textId="77777777" w:rsidR="000925DA" w:rsidRDefault="000925DA" w:rsidP="008D36D0">
            <w:pPr>
              <w:pStyle w:val="StandardME"/>
              <w:ind w:left="0"/>
            </w:pPr>
          </w:p>
        </w:tc>
        <w:tc>
          <w:tcPr>
            <w:tcW w:w="1808" w:type="dxa"/>
          </w:tcPr>
          <w:p w14:paraId="2189DAAC" w14:textId="77777777" w:rsidR="000925DA" w:rsidRDefault="000925DA" w:rsidP="008D36D0">
            <w:pPr>
              <w:pStyle w:val="StandardME"/>
              <w:ind w:left="0"/>
              <w:jc w:val="right"/>
            </w:pPr>
          </w:p>
        </w:tc>
      </w:tr>
      <w:tr w:rsidR="000925DA" w14:paraId="5DA85396" w14:textId="77777777" w:rsidTr="008D36D0">
        <w:tc>
          <w:tcPr>
            <w:tcW w:w="6520" w:type="dxa"/>
          </w:tcPr>
          <w:p w14:paraId="70DF5C0F" w14:textId="77777777" w:rsidR="000925DA" w:rsidRDefault="000925DA" w:rsidP="008D36D0">
            <w:pPr>
              <w:pStyle w:val="StandardME"/>
              <w:ind w:left="0"/>
            </w:pPr>
            <w:r w:rsidRPr="00E81AC2">
              <w:t>Pensionsrückstellungen</w:t>
            </w:r>
          </w:p>
        </w:tc>
        <w:tc>
          <w:tcPr>
            <w:tcW w:w="1808" w:type="dxa"/>
          </w:tcPr>
          <w:p w14:paraId="43DBADD3" w14:textId="77777777" w:rsidR="000925DA" w:rsidRDefault="000925DA" w:rsidP="008D36D0">
            <w:pPr>
              <w:pStyle w:val="StandardME"/>
              <w:ind w:left="0"/>
              <w:jc w:val="right"/>
            </w:pPr>
          </w:p>
        </w:tc>
      </w:tr>
      <w:tr w:rsidR="000925DA" w14:paraId="195408BE" w14:textId="77777777" w:rsidTr="008D36D0">
        <w:tc>
          <w:tcPr>
            <w:tcW w:w="6520" w:type="dxa"/>
          </w:tcPr>
          <w:p w14:paraId="1D9B9CD4" w14:textId="77777777" w:rsidR="000925DA" w:rsidRDefault="000925DA" w:rsidP="008D36D0">
            <w:pPr>
              <w:pStyle w:val="StandardME"/>
              <w:ind w:left="0"/>
            </w:pPr>
          </w:p>
        </w:tc>
        <w:tc>
          <w:tcPr>
            <w:tcW w:w="1808" w:type="dxa"/>
            <w:tcBorders>
              <w:bottom w:val="single" w:sz="4" w:space="0" w:color="auto"/>
            </w:tcBorders>
          </w:tcPr>
          <w:p w14:paraId="75DC23BD" w14:textId="77777777" w:rsidR="000925DA" w:rsidRDefault="000925DA" w:rsidP="008D36D0">
            <w:pPr>
              <w:pStyle w:val="StandardME"/>
              <w:ind w:left="0"/>
              <w:jc w:val="right"/>
            </w:pPr>
          </w:p>
        </w:tc>
      </w:tr>
      <w:tr w:rsidR="000925DA" w14:paraId="483461E0" w14:textId="77777777" w:rsidTr="008D36D0">
        <w:tc>
          <w:tcPr>
            <w:tcW w:w="6520" w:type="dxa"/>
          </w:tcPr>
          <w:p w14:paraId="47E016E6" w14:textId="77777777" w:rsidR="000925DA" w:rsidRDefault="000925DA" w:rsidP="008D36D0">
            <w:pPr>
              <w:pStyle w:val="StandardME"/>
              <w:ind w:left="0"/>
            </w:pPr>
            <w:r w:rsidRPr="00E81AC2">
              <w:t>Differenz</w:t>
            </w:r>
          </w:p>
        </w:tc>
        <w:tc>
          <w:tcPr>
            <w:tcW w:w="1808" w:type="dxa"/>
            <w:tcBorders>
              <w:top w:val="single" w:sz="4" w:space="0" w:color="auto"/>
            </w:tcBorders>
          </w:tcPr>
          <w:p w14:paraId="7ADB4008" w14:textId="77777777" w:rsidR="000925DA" w:rsidRDefault="000925DA" w:rsidP="008D36D0">
            <w:pPr>
              <w:pStyle w:val="StandardME"/>
              <w:ind w:left="0"/>
              <w:jc w:val="right"/>
            </w:pPr>
          </w:p>
        </w:tc>
      </w:tr>
    </w:tbl>
    <w:p w14:paraId="1C9BA8AB" w14:textId="77777777" w:rsidR="000925DA" w:rsidRDefault="000925DA" w:rsidP="000925DA">
      <w:pPr>
        <w:pStyle w:val="StandardME"/>
      </w:pPr>
    </w:p>
    <w:p w14:paraId="1AA256E1" w14:textId="77777777" w:rsidR="000925DA" w:rsidRDefault="000925DA" w:rsidP="000925DA">
      <w:pPr>
        <w:pStyle w:val="StandardME"/>
      </w:pPr>
    </w:p>
    <w:p w14:paraId="60EBB666" w14:textId="77777777" w:rsidR="000925DA" w:rsidRDefault="000925DA" w:rsidP="000925DA">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4DC15DE4" w14:textId="77777777" w:rsidR="000925DA"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0AC2A68C" w14:textId="77777777" w:rsidTr="008D36D0">
        <w:tc>
          <w:tcPr>
            <w:tcW w:w="6520" w:type="dxa"/>
          </w:tcPr>
          <w:p w14:paraId="0E3BD0D1" w14:textId="77777777" w:rsidR="000925DA" w:rsidRDefault="000925DA" w:rsidP="008D36D0">
            <w:pPr>
              <w:pStyle w:val="StandardME"/>
              <w:ind w:left="0"/>
            </w:pPr>
          </w:p>
        </w:tc>
        <w:tc>
          <w:tcPr>
            <w:tcW w:w="1808" w:type="dxa"/>
          </w:tcPr>
          <w:p w14:paraId="27C6A55D" w14:textId="77777777" w:rsidR="000925DA" w:rsidRDefault="000925DA" w:rsidP="008D36D0">
            <w:pPr>
              <w:pStyle w:val="StandardME"/>
              <w:ind w:left="0"/>
            </w:pPr>
            <w:r>
              <w:t>T€</w:t>
            </w:r>
          </w:p>
        </w:tc>
      </w:tr>
      <w:tr w:rsidR="000925DA" w14:paraId="0BC3EA63" w14:textId="77777777" w:rsidTr="008D36D0">
        <w:tc>
          <w:tcPr>
            <w:tcW w:w="6520" w:type="dxa"/>
          </w:tcPr>
          <w:p w14:paraId="687C0074" w14:textId="77777777" w:rsidR="000925DA" w:rsidRDefault="000925DA" w:rsidP="008D36D0">
            <w:pPr>
              <w:pStyle w:val="StandardME"/>
              <w:ind w:left="0"/>
            </w:pPr>
          </w:p>
        </w:tc>
        <w:tc>
          <w:tcPr>
            <w:tcW w:w="1808" w:type="dxa"/>
          </w:tcPr>
          <w:p w14:paraId="782A59CC" w14:textId="77777777" w:rsidR="000925DA" w:rsidRDefault="000925DA" w:rsidP="008D36D0">
            <w:pPr>
              <w:pStyle w:val="StandardME"/>
              <w:ind w:left="0"/>
              <w:jc w:val="right"/>
            </w:pPr>
          </w:p>
        </w:tc>
      </w:tr>
      <w:tr w:rsidR="000925DA" w14:paraId="0BE018A1" w14:textId="77777777" w:rsidTr="008D36D0">
        <w:tc>
          <w:tcPr>
            <w:tcW w:w="6520" w:type="dxa"/>
          </w:tcPr>
          <w:p w14:paraId="7603946E" w14:textId="77777777" w:rsidR="000925DA" w:rsidRDefault="000925DA" w:rsidP="008D36D0">
            <w:pPr>
              <w:pStyle w:val="StandardME"/>
              <w:ind w:left="0"/>
            </w:pPr>
            <w:r w:rsidRPr="00550420">
              <w:t>Aktiver Unterschiedsbetrag aus der</w:t>
            </w:r>
            <w:r>
              <w:t xml:space="preserve"> </w:t>
            </w:r>
            <w:r w:rsidRPr="00550420">
              <w:t>Vermögensverrechnung</w:t>
            </w:r>
          </w:p>
        </w:tc>
        <w:tc>
          <w:tcPr>
            <w:tcW w:w="1808" w:type="dxa"/>
          </w:tcPr>
          <w:p w14:paraId="02623035" w14:textId="77777777" w:rsidR="000925DA" w:rsidRDefault="000925DA" w:rsidP="008D36D0">
            <w:pPr>
              <w:pStyle w:val="StandardME"/>
              <w:ind w:left="0"/>
              <w:jc w:val="right"/>
            </w:pPr>
          </w:p>
        </w:tc>
      </w:tr>
      <w:tr w:rsidR="000925DA" w14:paraId="2AD3221F" w14:textId="77777777" w:rsidTr="008D36D0">
        <w:tc>
          <w:tcPr>
            <w:tcW w:w="6520" w:type="dxa"/>
          </w:tcPr>
          <w:p w14:paraId="2F1D94E2" w14:textId="77777777" w:rsidR="000925DA" w:rsidRDefault="000925DA" w:rsidP="008D36D0">
            <w:pPr>
              <w:pStyle w:val="StandardME"/>
              <w:ind w:left="0"/>
            </w:pPr>
          </w:p>
        </w:tc>
        <w:tc>
          <w:tcPr>
            <w:tcW w:w="1808" w:type="dxa"/>
          </w:tcPr>
          <w:p w14:paraId="1CE57C02" w14:textId="77777777" w:rsidR="000925DA" w:rsidRDefault="000925DA" w:rsidP="008D36D0">
            <w:pPr>
              <w:pStyle w:val="StandardME"/>
              <w:ind w:left="0"/>
              <w:jc w:val="right"/>
            </w:pPr>
          </w:p>
        </w:tc>
      </w:tr>
      <w:tr w:rsidR="000925DA" w14:paraId="1162BBEE" w14:textId="77777777" w:rsidTr="008D36D0">
        <w:tc>
          <w:tcPr>
            <w:tcW w:w="6520" w:type="dxa"/>
          </w:tcPr>
          <w:p w14:paraId="00D0C2BD" w14:textId="77777777" w:rsidR="000925DA" w:rsidRDefault="000925DA" w:rsidP="008D36D0">
            <w:pPr>
              <w:pStyle w:val="StandardME"/>
              <w:ind w:left="0"/>
            </w:pPr>
            <w:r w:rsidRPr="00E81AC2">
              <w:t>Pensionsrückstellungen</w:t>
            </w:r>
          </w:p>
        </w:tc>
        <w:tc>
          <w:tcPr>
            <w:tcW w:w="1808" w:type="dxa"/>
          </w:tcPr>
          <w:p w14:paraId="63CB82B8" w14:textId="77777777" w:rsidR="000925DA" w:rsidRDefault="000925DA" w:rsidP="008D36D0">
            <w:pPr>
              <w:pStyle w:val="StandardME"/>
              <w:ind w:left="0"/>
              <w:jc w:val="right"/>
            </w:pPr>
          </w:p>
        </w:tc>
      </w:tr>
    </w:tbl>
    <w:p w14:paraId="13D05016" w14:textId="77777777" w:rsidR="000925DA" w:rsidRDefault="000925DA" w:rsidP="000925DA">
      <w:pPr>
        <w:pStyle w:val="StandardME"/>
      </w:pPr>
    </w:p>
    <w:p w14:paraId="399D1F6E" w14:textId="77777777" w:rsidR="000925DA" w:rsidRDefault="000925DA" w:rsidP="000925DA">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BCB84B8" w14:textId="77777777" w:rsidR="000925DA" w:rsidRDefault="000925DA" w:rsidP="000925DA">
      <w:pPr>
        <w:pStyle w:val="StandardME"/>
      </w:pPr>
    </w:p>
    <w:p w14:paraId="29AF64CE" w14:textId="77777777" w:rsidR="000925DA"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43C5122C" w14:textId="77777777" w:rsidTr="008D36D0">
        <w:tc>
          <w:tcPr>
            <w:tcW w:w="6520" w:type="dxa"/>
          </w:tcPr>
          <w:p w14:paraId="48BB0422" w14:textId="77777777" w:rsidR="000925DA" w:rsidRDefault="000925DA" w:rsidP="008D36D0">
            <w:pPr>
              <w:pStyle w:val="StandardME"/>
              <w:ind w:left="0"/>
            </w:pPr>
          </w:p>
        </w:tc>
        <w:tc>
          <w:tcPr>
            <w:tcW w:w="1808" w:type="dxa"/>
          </w:tcPr>
          <w:p w14:paraId="499A6943" w14:textId="77777777" w:rsidR="000925DA" w:rsidRDefault="000925DA" w:rsidP="008D36D0">
            <w:pPr>
              <w:pStyle w:val="StandardME"/>
              <w:ind w:left="0"/>
            </w:pPr>
            <w:r>
              <w:t>T€</w:t>
            </w:r>
          </w:p>
        </w:tc>
      </w:tr>
      <w:tr w:rsidR="000925DA" w14:paraId="5CE1F1E7" w14:textId="77777777" w:rsidTr="008D36D0">
        <w:tc>
          <w:tcPr>
            <w:tcW w:w="6520" w:type="dxa"/>
          </w:tcPr>
          <w:p w14:paraId="7A56EBDC" w14:textId="77777777" w:rsidR="000925DA" w:rsidRDefault="000925DA" w:rsidP="008D36D0">
            <w:pPr>
              <w:pStyle w:val="StandardME"/>
              <w:ind w:left="0"/>
            </w:pPr>
          </w:p>
        </w:tc>
        <w:tc>
          <w:tcPr>
            <w:tcW w:w="1808" w:type="dxa"/>
          </w:tcPr>
          <w:p w14:paraId="73A35ADE" w14:textId="77777777" w:rsidR="000925DA" w:rsidRDefault="000925DA" w:rsidP="008D36D0">
            <w:pPr>
              <w:pStyle w:val="StandardME"/>
              <w:ind w:left="0"/>
              <w:jc w:val="right"/>
            </w:pPr>
          </w:p>
        </w:tc>
      </w:tr>
      <w:tr w:rsidR="000925DA" w14:paraId="71B91A5D" w14:textId="77777777" w:rsidTr="008D36D0">
        <w:tc>
          <w:tcPr>
            <w:tcW w:w="6520" w:type="dxa"/>
          </w:tcPr>
          <w:p w14:paraId="630A237A" w14:textId="77777777" w:rsidR="000925DA" w:rsidRDefault="000925DA" w:rsidP="008D36D0">
            <w:pPr>
              <w:pStyle w:val="StandardME"/>
              <w:ind w:left="0"/>
            </w:pPr>
            <w:r>
              <w:t>Erträge aus</w:t>
            </w:r>
            <w:r w:rsidRPr="00E81AC2">
              <w:t xml:space="preserve"> Rückdeckungsversicherungen</w:t>
            </w:r>
          </w:p>
        </w:tc>
        <w:tc>
          <w:tcPr>
            <w:tcW w:w="1808" w:type="dxa"/>
          </w:tcPr>
          <w:p w14:paraId="16FFE321" w14:textId="77777777" w:rsidR="000925DA" w:rsidRDefault="000925DA" w:rsidP="008D36D0">
            <w:pPr>
              <w:pStyle w:val="StandardME"/>
              <w:ind w:left="0"/>
              <w:jc w:val="right"/>
            </w:pPr>
          </w:p>
        </w:tc>
      </w:tr>
      <w:tr w:rsidR="000925DA" w14:paraId="5AC9BBFD" w14:textId="77777777" w:rsidTr="008D36D0">
        <w:tc>
          <w:tcPr>
            <w:tcW w:w="6520" w:type="dxa"/>
          </w:tcPr>
          <w:p w14:paraId="65355686" w14:textId="77777777" w:rsidR="000925DA" w:rsidRDefault="000925DA" w:rsidP="008D36D0">
            <w:pPr>
              <w:pStyle w:val="StandardME"/>
              <w:ind w:left="0"/>
            </w:pPr>
          </w:p>
        </w:tc>
        <w:tc>
          <w:tcPr>
            <w:tcW w:w="1808" w:type="dxa"/>
          </w:tcPr>
          <w:p w14:paraId="4A452C85" w14:textId="77777777" w:rsidR="000925DA" w:rsidRDefault="000925DA" w:rsidP="008D36D0">
            <w:pPr>
              <w:pStyle w:val="StandardME"/>
              <w:ind w:left="0"/>
              <w:jc w:val="right"/>
            </w:pPr>
          </w:p>
        </w:tc>
      </w:tr>
      <w:tr w:rsidR="000925DA" w14:paraId="62D72A47" w14:textId="77777777" w:rsidTr="008D36D0">
        <w:tc>
          <w:tcPr>
            <w:tcW w:w="6520" w:type="dxa"/>
          </w:tcPr>
          <w:p w14:paraId="083DB24E" w14:textId="77777777" w:rsidR="000925DA" w:rsidRDefault="000925DA" w:rsidP="008D36D0">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41EE0233" w14:textId="77777777" w:rsidR="000925DA" w:rsidRDefault="000925DA" w:rsidP="008D36D0">
            <w:pPr>
              <w:pStyle w:val="StandardME"/>
              <w:ind w:left="0"/>
              <w:jc w:val="right"/>
            </w:pPr>
          </w:p>
        </w:tc>
      </w:tr>
      <w:tr w:rsidR="000925DA" w14:paraId="59D9DF64" w14:textId="77777777" w:rsidTr="008D36D0">
        <w:tc>
          <w:tcPr>
            <w:tcW w:w="6520" w:type="dxa"/>
          </w:tcPr>
          <w:p w14:paraId="737DD821" w14:textId="77777777" w:rsidR="000925DA" w:rsidRDefault="000925DA" w:rsidP="008D36D0">
            <w:pPr>
              <w:pStyle w:val="StandardME"/>
              <w:ind w:left="0"/>
            </w:pPr>
          </w:p>
        </w:tc>
        <w:tc>
          <w:tcPr>
            <w:tcW w:w="1808" w:type="dxa"/>
            <w:tcBorders>
              <w:bottom w:val="single" w:sz="4" w:space="0" w:color="auto"/>
            </w:tcBorders>
          </w:tcPr>
          <w:p w14:paraId="3DD9713C" w14:textId="77777777" w:rsidR="000925DA" w:rsidRDefault="000925DA" w:rsidP="008D36D0">
            <w:pPr>
              <w:pStyle w:val="StandardME"/>
              <w:ind w:left="0"/>
              <w:jc w:val="right"/>
            </w:pPr>
          </w:p>
        </w:tc>
      </w:tr>
      <w:tr w:rsidR="000925DA" w14:paraId="01891C98" w14:textId="77777777" w:rsidTr="008D36D0">
        <w:tc>
          <w:tcPr>
            <w:tcW w:w="6520" w:type="dxa"/>
          </w:tcPr>
          <w:p w14:paraId="165BDBF1" w14:textId="77777777" w:rsidR="000925DA" w:rsidRDefault="000925DA" w:rsidP="008D36D0">
            <w:pPr>
              <w:pStyle w:val="StandardME"/>
              <w:ind w:left="0"/>
            </w:pPr>
            <w:r>
              <w:t>Saldo</w:t>
            </w:r>
          </w:p>
        </w:tc>
        <w:tc>
          <w:tcPr>
            <w:tcW w:w="1808" w:type="dxa"/>
            <w:tcBorders>
              <w:top w:val="single" w:sz="4" w:space="0" w:color="auto"/>
            </w:tcBorders>
          </w:tcPr>
          <w:p w14:paraId="5D117382" w14:textId="77777777" w:rsidR="000925DA" w:rsidRDefault="000925DA" w:rsidP="008D36D0">
            <w:pPr>
              <w:pStyle w:val="StandardME"/>
              <w:ind w:left="0"/>
              <w:jc w:val="right"/>
            </w:pPr>
          </w:p>
        </w:tc>
      </w:tr>
    </w:tbl>
    <w:p w14:paraId="041AA8F2" w14:textId="77777777" w:rsidR="000925DA" w:rsidRDefault="000925DA" w:rsidP="000925DA">
      <w:pPr>
        <w:pStyle w:val="StandardME"/>
      </w:pPr>
    </w:p>
    <w:p w14:paraId="0DD00876" w14:textId="77777777" w:rsidR="000925DA" w:rsidRDefault="000925DA" w:rsidP="000925DA">
      <w:pPr>
        <w:pStyle w:val="StandardME"/>
      </w:pPr>
    </w:p>
    <w:p w14:paraId="00E14CDA" w14:textId="77777777" w:rsidR="000925DA" w:rsidRDefault="000925DA" w:rsidP="000925DA">
      <w:pPr>
        <w:pStyle w:val="StandardME"/>
        <w:rPr>
          <w:b/>
        </w:rPr>
      </w:pPr>
      <w:r w:rsidRPr="00273D77">
        <w:rPr>
          <w:b/>
        </w:rPr>
        <w:t>Sonstige Rückstellungen</w:t>
      </w:r>
    </w:p>
    <w:p w14:paraId="5E4E0152" w14:textId="77777777" w:rsidR="000925DA" w:rsidRPr="00273D77" w:rsidRDefault="000925DA" w:rsidP="000925DA">
      <w:pPr>
        <w:pStyle w:val="StandardME"/>
        <w:rPr>
          <w:b/>
        </w:rPr>
      </w:pPr>
    </w:p>
    <w:p w14:paraId="719586AD" w14:textId="77777777" w:rsidR="000925DA" w:rsidRPr="00273D77" w:rsidRDefault="000925DA" w:rsidP="000925DA">
      <w:pPr>
        <w:pStyle w:val="StandardME"/>
      </w:pPr>
      <w:r w:rsidRPr="00273D77">
        <w:t xml:space="preserve">Die sonstigen Rückstellungen enthalten im Wesentlichen </w:t>
      </w:r>
      <w:r>
        <w:rPr>
          <w:i/>
          <w:color w:val="0070C0"/>
        </w:rPr>
        <w:t>(</w:t>
      </w:r>
      <w:r w:rsidRPr="00713F44">
        <w:rPr>
          <w:i/>
          <w:color w:val="0070C0"/>
        </w:rPr>
        <w:t>z.B.</w:t>
      </w:r>
      <w:r>
        <w:rPr>
          <w:i/>
          <w:color w:val="0070C0"/>
        </w:rPr>
        <w:t>)</w:t>
      </w:r>
      <w:r w:rsidRPr="00273D77">
        <w:t xml:space="preserve"> Rückstellungen für Gewährleistungsverpflichtungen, Urlaubsverpflichtungen, Tantiemen und Verluste aus Lieferkontrakten.</w:t>
      </w:r>
    </w:p>
    <w:p w14:paraId="105C9B34" w14:textId="77777777" w:rsidR="000925DA" w:rsidRDefault="000925DA" w:rsidP="000925DA">
      <w:pPr>
        <w:pStyle w:val="StandardME"/>
      </w:pPr>
    </w:p>
    <w:p w14:paraId="4BBAD336" w14:textId="77777777" w:rsidR="000925DA" w:rsidRDefault="000925DA" w:rsidP="000925DA">
      <w:pPr>
        <w:pStyle w:val="StandardME"/>
      </w:pPr>
    </w:p>
    <w:p w14:paraId="594596BB" w14:textId="77777777" w:rsidR="000925DA" w:rsidRDefault="000925DA" w:rsidP="000925DA">
      <w:pPr>
        <w:pStyle w:val="StandardME"/>
        <w:rPr>
          <w:b/>
        </w:rPr>
      </w:pPr>
      <w:r w:rsidRPr="00EB18F5">
        <w:rPr>
          <w:b/>
        </w:rPr>
        <w:t>Verbindlichkeiten</w:t>
      </w:r>
    </w:p>
    <w:p w14:paraId="5DB47526" w14:textId="77777777" w:rsidR="000925DA" w:rsidRDefault="000925DA" w:rsidP="000925DA">
      <w:pPr>
        <w:pStyle w:val="StandardME"/>
        <w:rPr>
          <w:b/>
        </w:rPr>
      </w:pPr>
    </w:p>
    <w:p w14:paraId="6EFF1E40" w14:textId="77777777" w:rsidR="000925DA" w:rsidRDefault="000925DA" w:rsidP="000925DA">
      <w:pPr>
        <w:pStyle w:val="StandardME"/>
        <w:rPr>
          <w:b/>
        </w:rPr>
      </w:pPr>
      <w:r>
        <w:t>Die Restlaufzeiten der Verbindlichkeiten gliedern sich wie folgt:</w:t>
      </w:r>
    </w:p>
    <w:p w14:paraId="4C386939" w14:textId="77777777" w:rsidR="000925DA" w:rsidRDefault="000925DA" w:rsidP="000925DA">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DD0A08" w14:paraId="07538BAC" w14:textId="77777777" w:rsidTr="00FD1BDC">
        <w:tc>
          <w:tcPr>
            <w:tcW w:w="1701" w:type="dxa"/>
            <w:tcBorders>
              <w:left w:val="single" w:sz="4" w:space="0" w:color="auto"/>
            </w:tcBorders>
          </w:tcPr>
          <w:p w14:paraId="2B297FCF" w14:textId="77777777" w:rsidR="00DD0A08" w:rsidRDefault="00DD0A08" w:rsidP="00E45895">
            <w:pPr>
              <w:spacing w:before="60" w:after="60"/>
            </w:pPr>
          </w:p>
        </w:tc>
        <w:tc>
          <w:tcPr>
            <w:tcW w:w="1531" w:type="dxa"/>
          </w:tcPr>
          <w:p w14:paraId="7218E257" w14:textId="77777777" w:rsidR="00DD0A08" w:rsidRDefault="000A72A0" w:rsidP="00E45895">
            <w:pPr>
              <w:spacing w:before="60" w:after="60"/>
              <w:jc w:val="center"/>
            </w:pPr>
            <w:r>
              <w:t xml:space="preserve">Geschäftsjahr </w:t>
            </w:r>
            <w:r>
              <w:rPr>
                <w:vanish/>
              </w:rPr>
              <w:t>[DtBiljahr_bis.:</w:t>
            </w:r>
            <w:r>
              <w:t>@Datum@</w:t>
            </w:r>
            <w:r>
              <w:rPr>
                <w:vanish/>
              </w:rPr>
              <w:t>]</w:t>
            </w:r>
          </w:p>
        </w:tc>
        <w:tc>
          <w:tcPr>
            <w:tcW w:w="1814" w:type="dxa"/>
          </w:tcPr>
          <w:p w14:paraId="3FB02203" w14:textId="77777777" w:rsidR="00DD0A08" w:rsidRDefault="00DD0A08" w:rsidP="00E45895">
            <w:pPr>
              <w:spacing w:before="60" w:after="60"/>
              <w:jc w:val="center"/>
            </w:pPr>
            <w:r>
              <w:t>davon Restlaufzeit bis 1 Jahr</w:t>
            </w:r>
          </w:p>
        </w:tc>
        <w:tc>
          <w:tcPr>
            <w:tcW w:w="1814" w:type="dxa"/>
          </w:tcPr>
          <w:p w14:paraId="6315910C" w14:textId="77777777" w:rsidR="00DD0A08" w:rsidRDefault="00DD0A08" w:rsidP="00E45895">
            <w:pPr>
              <w:spacing w:before="60" w:after="60"/>
              <w:jc w:val="center"/>
            </w:pPr>
            <w:r>
              <w:t>davon Restlaufzeit über 1</w:t>
            </w:r>
            <w:r w:rsidR="000A72A0">
              <w:t xml:space="preserve"> </w:t>
            </w:r>
            <w:r>
              <w:t>Jahr</w:t>
            </w:r>
          </w:p>
        </w:tc>
        <w:tc>
          <w:tcPr>
            <w:tcW w:w="1814" w:type="dxa"/>
          </w:tcPr>
          <w:p w14:paraId="4D6A6FE5" w14:textId="77777777" w:rsidR="00DD0A08" w:rsidRDefault="00DD0A08" w:rsidP="00E45895">
            <w:pPr>
              <w:spacing w:before="60" w:after="60"/>
              <w:jc w:val="center"/>
            </w:pPr>
            <w:r>
              <w:t>davon Restlaufzeit über 5 Jahre</w:t>
            </w:r>
          </w:p>
        </w:tc>
      </w:tr>
      <w:tr w:rsidR="00DD0A08" w14:paraId="14497324" w14:textId="77777777" w:rsidTr="00FD1BDC">
        <w:tc>
          <w:tcPr>
            <w:tcW w:w="1701" w:type="dxa"/>
            <w:tcBorders>
              <w:left w:val="single" w:sz="4" w:space="0" w:color="auto"/>
            </w:tcBorders>
          </w:tcPr>
          <w:p w14:paraId="2B21F30B" w14:textId="77777777" w:rsidR="00DD0A08" w:rsidRDefault="00DD0A08" w:rsidP="00E45895">
            <w:pPr>
              <w:spacing w:before="60" w:after="60"/>
            </w:pPr>
            <w:r>
              <w:t xml:space="preserve">Verbindlichkeiten </w:t>
            </w:r>
          </w:p>
        </w:tc>
        <w:tc>
          <w:tcPr>
            <w:tcW w:w="1531" w:type="dxa"/>
          </w:tcPr>
          <w:p w14:paraId="5075B141" w14:textId="77777777" w:rsidR="00DD0A08" w:rsidRDefault="00DD0A08" w:rsidP="00E45895">
            <w:pPr>
              <w:spacing w:before="60" w:after="60"/>
              <w:jc w:val="right"/>
            </w:pPr>
          </w:p>
        </w:tc>
        <w:tc>
          <w:tcPr>
            <w:tcW w:w="1814" w:type="dxa"/>
          </w:tcPr>
          <w:p w14:paraId="4E1DF6A9" w14:textId="77777777" w:rsidR="00DD0A08" w:rsidRDefault="00DD0A08" w:rsidP="00E45895">
            <w:pPr>
              <w:spacing w:before="60" w:after="60"/>
              <w:jc w:val="right"/>
            </w:pPr>
          </w:p>
        </w:tc>
        <w:tc>
          <w:tcPr>
            <w:tcW w:w="1814" w:type="dxa"/>
          </w:tcPr>
          <w:p w14:paraId="6E8C8862" w14:textId="77777777" w:rsidR="00DD0A08" w:rsidRDefault="00DD0A08" w:rsidP="00E45895">
            <w:pPr>
              <w:spacing w:before="60" w:after="60"/>
              <w:jc w:val="right"/>
            </w:pPr>
          </w:p>
        </w:tc>
        <w:tc>
          <w:tcPr>
            <w:tcW w:w="1814" w:type="dxa"/>
          </w:tcPr>
          <w:p w14:paraId="20591363" w14:textId="77777777" w:rsidR="00DD0A08" w:rsidRDefault="00DD0A08" w:rsidP="00E45895">
            <w:pPr>
              <w:spacing w:before="60" w:after="60"/>
              <w:jc w:val="right"/>
            </w:pPr>
          </w:p>
        </w:tc>
      </w:tr>
    </w:tbl>
    <w:p w14:paraId="60D2EC11" w14:textId="77777777" w:rsidR="000925DA" w:rsidRDefault="000925DA" w:rsidP="000925DA">
      <w:pPr>
        <w:pStyle w:val="StandardME"/>
      </w:pPr>
    </w:p>
    <w:p w14:paraId="16B726AA" w14:textId="77777777" w:rsidR="00DD0A08" w:rsidRDefault="00DD0A08" w:rsidP="000925DA">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6544A" w14:paraId="5A732436" w14:textId="77777777" w:rsidTr="00CE4614">
        <w:tc>
          <w:tcPr>
            <w:tcW w:w="1701" w:type="dxa"/>
            <w:tcBorders>
              <w:left w:val="single" w:sz="4" w:space="0" w:color="auto"/>
            </w:tcBorders>
          </w:tcPr>
          <w:p w14:paraId="0B52FD1C" w14:textId="77777777" w:rsidR="0076544A" w:rsidRDefault="0076544A" w:rsidP="00CE4614">
            <w:pPr>
              <w:spacing w:before="60" w:after="60"/>
            </w:pPr>
          </w:p>
        </w:tc>
        <w:tc>
          <w:tcPr>
            <w:tcW w:w="1531" w:type="dxa"/>
          </w:tcPr>
          <w:p w14:paraId="09C4DB3D" w14:textId="77777777" w:rsidR="0076544A" w:rsidRDefault="0076544A" w:rsidP="000A72A0">
            <w:pPr>
              <w:spacing w:before="60" w:after="60"/>
              <w:jc w:val="center"/>
            </w:pPr>
            <w:r>
              <w:t>Vor</w:t>
            </w:r>
            <w:r w:rsidR="000A72A0">
              <w:t xml:space="preserve">jahr </w:t>
            </w:r>
            <w:r w:rsidR="000A72A0">
              <w:rPr>
                <w:vanish/>
              </w:rPr>
              <w:t>[DtBiljahr_vjbis.:</w:t>
            </w:r>
            <w:r w:rsidR="000A72A0">
              <w:t>@Datum@</w:t>
            </w:r>
            <w:r w:rsidR="000A72A0">
              <w:rPr>
                <w:vanish/>
              </w:rPr>
              <w:t>]</w:t>
            </w:r>
          </w:p>
        </w:tc>
        <w:tc>
          <w:tcPr>
            <w:tcW w:w="1814" w:type="dxa"/>
          </w:tcPr>
          <w:p w14:paraId="601B7240" w14:textId="77777777" w:rsidR="0076544A" w:rsidRDefault="0076544A" w:rsidP="00CE4614">
            <w:pPr>
              <w:spacing w:before="60" w:after="60"/>
              <w:jc w:val="center"/>
            </w:pPr>
            <w:r>
              <w:t>davon Restlaufzeit bis 1 Jahr</w:t>
            </w:r>
          </w:p>
        </w:tc>
        <w:tc>
          <w:tcPr>
            <w:tcW w:w="1814" w:type="dxa"/>
          </w:tcPr>
          <w:p w14:paraId="17FAD8D8" w14:textId="77777777" w:rsidR="0076544A" w:rsidRDefault="0076544A" w:rsidP="00CE4614">
            <w:pPr>
              <w:spacing w:before="60" w:after="60"/>
              <w:jc w:val="center"/>
            </w:pPr>
            <w:r>
              <w:t>davon Restlaufzeit über 1</w:t>
            </w:r>
            <w:r w:rsidR="000A72A0">
              <w:t xml:space="preserve"> </w:t>
            </w:r>
            <w:r>
              <w:t>Jahr</w:t>
            </w:r>
          </w:p>
        </w:tc>
        <w:tc>
          <w:tcPr>
            <w:tcW w:w="1814" w:type="dxa"/>
          </w:tcPr>
          <w:p w14:paraId="0D5D96E9" w14:textId="77777777" w:rsidR="0076544A" w:rsidRDefault="0076544A" w:rsidP="00CE4614">
            <w:pPr>
              <w:spacing w:before="60" w:after="60"/>
              <w:jc w:val="center"/>
            </w:pPr>
            <w:r>
              <w:t>davon Restlaufzeit über 5 Jahre</w:t>
            </w:r>
          </w:p>
        </w:tc>
      </w:tr>
      <w:tr w:rsidR="0076544A" w14:paraId="44C607F4" w14:textId="77777777" w:rsidTr="00CE4614">
        <w:tc>
          <w:tcPr>
            <w:tcW w:w="1701" w:type="dxa"/>
            <w:tcBorders>
              <w:left w:val="single" w:sz="4" w:space="0" w:color="auto"/>
            </w:tcBorders>
          </w:tcPr>
          <w:p w14:paraId="0E4114F8" w14:textId="77777777" w:rsidR="0076544A" w:rsidRDefault="0076544A" w:rsidP="00CE4614">
            <w:pPr>
              <w:spacing w:before="60" w:after="60"/>
            </w:pPr>
            <w:r>
              <w:t xml:space="preserve">Verbindlichkeiten </w:t>
            </w:r>
          </w:p>
        </w:tc>
        <w:tc>
          <w:tcPr>
            <w:tcW w:w="1531" w:type="dxa"/>
          </w:tcPr>
          <w:p w14:paraId="71CE3067" w14:textId="77777777" w:rsidR="0076544A" w:rsidRDefault="0076544A" w:rsidP="00CE4614">
            <w:pPr>
              <w:spacing w:before="60" w:after="60"/>
              <w:jc w:val="right"/>
            </w:pPr>
          </w:p>
        </w:tc>
        <w:tc>
          <w:tcPr>
            <w:tcW w:w="1814" w:type="dxa"/>
          </w:tcPr>
          <w:p w14:paraId="0E23D61C" w14:textId="77777777" w:rsidR="0076544A" w:rsidRDefault="0076544A" w:rsidP="00CE4614">
            <w:pPr>
              <w:spacing w:before="60" w:after="60"/>
              <w:jc w:val="right"/>
            </w:pPr>
          </w:p>
        </w:tc>
        <w:tc>
          <w:tcPr>
            <w:tcW w:w="1814" w:type="dxa"/>
          </w:tcPr>
          <w:p w14:paraId="0FD998DC" w14:textId="77777777" w:rsidR="0076544A" w:rsidRDefault="0076544A" w:rsidP="00CE4614">
            <w:pPr>
              <w:spacing w:before="60" w:after="60"/>
              <w:jc w:val="right"/>
            </w:pPr>
          </w:p>
        </w:tc>
        <w:tc>
          <w:tcPr>
            <w:tcW w:w="1814" w:type="dxa"/>
          </w:tcPr>
          <w:p w14:paraId="29C9FB9A" w14:textId="77777777" w:rsidR="0076544A" w:rsidRDefault="0076544A" w:rsidP="00CE4614">
            <w:pPr>
              <w:spacing w:before="60" w:after="60"/>
              <w:jc w:val="right"/>
            </w:pPr>
          </w:p>
        </w:tc>
      </w:tr>
    </w:tbl>
    <w:p w14:paraId="7C2C00A4" w14:textId="77777777" w:rsidR="0076544A" w:rsidRDefault="0076544A" w:rsidP="000925DA">
      <w:pPr>
        <w:pStyle w:val="StandardME"/>
      </w:pPr>
    </w:p>
    <w:p w14:paraId="3F218E16" w14:textId="77777777" w:rsidR="0076544A" w:rsidRPr="00CB4402" w:rsidRDefault="0076544A" w:rsidP="000925DA">
      <w:pPr>
        <w:pStyle w:val="StandardME"/>
      </w:pPr>
    </w:p>
    <w:p w14:paraId="0554BB3C" w14:textId="77777777" w:rsidR="000925DA" w:rsidRPr="00EB18F5" w:rsidRDefault="000925DA" w:rsidP="000925DA">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1E9FAD16" w14:textId="77777777" w:rsidR="000925DA" w:rsidRPr="00EB18F5" w:rsidRDefault="000925DA" w:rsidP="000925DA">
      <w:pPr>
        <w:pStyle w:val="StandardME"/>
      </w:pPr>
    </w:p>
    <w:p w14:paraId="6EBFF8FC" w14:textId="77777777" w:rsidR="000925DA" w:rsidRPr="00EB18F5" w:rsidRDefault="000925DA" w:rsidP="000925DA">
      <w:pPr>
        <w:pStyle w:val="StandardME"/>
      </w:pPr>
      <w:r w:rsidRPr="00EB18F5">
        <w:t>Unter den Verbindlichkeiten aus Lieferungen und Leistungen / Verbindlichkeit</w:t>
      </w:r>
      <w:r w:rsidR="00350DC3">
        <w:t xml:space="preserve">en gegenüber Gesellschaftern / </w:t>
      </w:r>
      <w:r w:rsidRPr="00EB18F5">
        <w:t>sonstigen Verbindlichkeiten sind Verbindlichkeiten gegenüber verbundene</w:t>
      </w:r>
      <w:r>
        <w:t>n Unternehmen von € … enthalten.</w:t>
      </w:r>
    </w:p>
    <w:p w14:paraId="55BFCD23" w14:textId="77777777" w:rsidR="000925DA" w:rsidRPr="00EB18F5" w:rsidRDefault="000925DA" w:rsidP="000925DA">
      <w:pPr>
        <w:pStyle w:val="StandardME"/>
      </w:pPr>
    </w:p>
    <w:p w14:paraId="3A2D9FA4" w14:textId="77777777" w:rsidR="000925DA" w:rsidRPr="00EB18F5" w:rsidRDefault="000925DA" w:rsidP="000925DA">
      <w:pPr>
        <w:pStyle w:val="StandardME"/>
      </w:pPr>
      <w:r w:rsidRPr="00EB18F5">
        <w:t>Unter den Verbindlichkeiten aus Lieferungen und Leistungen / Verbindlichkeiten gegen</w:t>
      </w:r>
      <w:r w:rsidR="00350DC3">
        <w:t xml:space="preserve">über verbundenen Unternehmen / </w:t>
      </w:r>
      <w:r w:rsidRPr="00EB18F5">
        <w:t>sonstigen Verbindlichkeiten sind Verbindlichkeiten gegenüber Gese</w:t>
      </w:r>
      <w:r>
        <w:t>llschaftern von € … ausgewiesen.</w:t>
      </w:r>
    </w:p>
    <w:p w14:paraId="03522DF3" w14:textId="77777777" w:rsidR="000925DA" w:rsidRPr="00EB18F5" w:rsidRDefault="000925DA" w:rsidP="000925DA">
      <w:pPr>
        <w:pStyle w:val="StandardME"/>
      </w:pPr>
    </w:p>
    <w:p w14:paraId="02B96ED1" w14:textId="77777777" w:rsidR="000925DA" w:rsidRDefault="000925DA" w:rsidP="000925DA">
      <w:pPr>
        <w:pStyle w:val="StandardME"/>
      </w:pPr>
      <w:r w:rsidRPr="00EB18F5">
        <w:t>Unter den Verbindlichkeiten gegenüber verbundenen Unternehmen sind Verbindlichkeiten aus Lieferungen und Leistungen von € … ausgewiesen.</w:t>
      </w:r>
    </w:p>
    <w:p w14:paraId="1EDCE980" w14:textId="77777777" w:rsidR="00DD0A08" w:rsidRDefault="00DD0A08" w:rsidP="000925DA">
      <w:pPr>
        <w:pStyle w:val="StandardME"/>
      </w:pPr>
    </w:p>
    <w:p w14:paraId="1BF68600" w14:textId="77777777" w:rsidR="00DD0A08" w:rsidRDefault="00DD0A08" w:rsidP="000925DA">
      <w:pPr>
        <w:pStyle w:val="StandardME"/>
      </w:pPr>
    </w:p>
    <w:p w14:paraId="5B7F6A2B" w14:textId="77777777" w:rsidR="000925DA" w:rsidRPr="0078496A" w:rsidRDefault="000925DA" w:rsidP="000925DA">
      <w:pPr>
        <w:pStyle w:val="StandardME"/>
        <w:rPr>
          <w:b/>
        </w:rPr>
      </w:pPr>
      <w:r w:rsidRPr="0078496A">
        <w:rPr>
          <w:b/>
        </w:rPr>
        <w:t>Passive Rechnungsabgrenzungsposten</w:t>
      </w:r>
    </w:p>
    <w:p w14:paraId="4218C7FE" w14:textId="77777777" w:rsidR="000925DA" w:rsidRDefault="000925DA" w:rsidP="000925DA">
      <w:pPr>
        <w:pStyle w:val="StandardME"/>
      </w:pPr>
    </w:p>
    <w:p w14:paraId="4BBD22FB" w14:textId="77777777" w:rsidR="000925DA" w:rsidRDefault="000925DA" w:rsidP="000925D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31F3CA81" w14:textId="77777777" w:rsidR="000925DA" w:rsidRDefault="000925DA" w:rsidP="000925DA">
      <w:pPr>
        <w:pStyle w:val="StandardME"/>
      </w:pPr>
    </w:p>
    <w:p w14:paraId="70AC901A" w14:textId="77777777" w:rsidR="000925DA" w:rsidRDefault="000925DA" w:rsidP="000925DA">
      <w:pPr>
        <w:pStyle w:val="StandardME"/>
      </w:pPr>
    </w:p>
    <w:p w14:paraId="27211C19" w14:textId="77777777" w:rsidR="00A01D0C" w:rsidRDefault="00A01D0C" w:rsidP="000925DA">
      <w:pPr>
        <w:pStyle w:val="StandardME"/>
      </w:pPr>
    </w:p>
    <w:p w14:paraId="3C3FBF3A" w14:textId="77777777" w:rsidR="000925DA" w:rsidRDefault="000925DA" w:rsidP="000925DA">
      <w:pPr>
        <w:pStyle w:val="StandardME"/>
        <w:rPr>
          <w:b/>
        </w:rPr>
      </w:pPr>
      <w:r w:rsidRPr="00EB18F5">
        <w:rPr>
          <w:b/>
        </w:rPr>
        <w:t>Haftungsverhältnisse</w:t>
      </w:r>
    </w:p>
    <w:p w14:paraId="7497ED3B" w14:textId="77777777" w:rsidR="000925DA" w:rsidRDefault="000925DA" w:rsidP="000925DA">
      <w:pPr>
        <w:pStyle w:val="StandardME"/>
      </w:pPr>
    </w:p>
    <w:p w14:paraId="0374F67C" w14:textId="77777777" w:rsidR="000925DA" w:rsidRDefault="000925DA" w:rsidP="000925DA">
      <w:pPr>
        <w:pStyle w:val="StandardME"/>
      </w:pPr>
      <w:r>
        <w:t>Die Haftungsverhältnisse gliedern sich wie folgt:</w:t>
      </w:r>
    </w:p>
    <w:p w14:paraId="3920A4E0" w14:textId="77777777" w:rsidR="000925DA" w:rsidRDefault="000925DA" w:rsidP="000925DA">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0925DA" w14:paraId="372AC71E" w14:textId="77777777" w:rsidTr="008D36D0">
        <w:tc>
          <w:tcPr>
            <w:tcW w:w="2495" w:type="dxa"/>
            <w:tcBorders>
              <w:left w:val="single" w:sz="4" w:space="0" w:color="auto"/>
            </w:tcBorders>
          </w:tcPr>
          <w:p w14:paraId="3461F733" w14:textId="77777777" w:rsidR="000925DA" w:rsidRDefault="000925DA" w:rsidP="008D36D0">
            <w:pPr>
              <w:spacing w:before="60" w:after="60"/>
            </w:pPr>
          </w:p>
        </w:tc>
        <w:tc>
          <w:tcPr>
            <w:tcW w:w="1920" w:type="dxa"/>
          </w:tcPr>
          <w:p w14:paraId="2D55207E" w14:textId="77777777" w:rsidR="000925DA" w:rsidRDefault="000925DA" w:rsidP="000A72A0">
            <w:pPr>
              <w:spacing w:before="60" w:after="60"/>
              <w:jc w:val="center"/>
            </w:pPr>
            <w:r>
              <w:t>Gesamt</w:t>
            </w:r>
            <w:r w:rsidR="000A72A0">
              <w:br/>
              <w:t>Geschäftsjahr</w:t>
            </w:r>
            <w:r w:rsidR="000A72A0">
              <w:br/>
            </w:r>
            <w:r>
              <w:rPr>
                <w:vanish/>
              </w:rPr>
              <w:t>[DtBiljahr_bis.:</w:t>
            </w:r>
            <w:r>
              <w:t>@Datum@</w:t>
            </w:r>
            <w:r>
              <w:rPr>
                <w:vanish/>
              </w:rPr>
              <w:t>]</w:t>
            </w:r>
          </w:p>
        </w:tc>
        <w:tc>
          <w:tcPr>
            <w:tcW w:w="1920" w:type="dxa"/>
          </w:tcPr>
          <w:p w14:paraId="35CC47C2" w14:textId="77777777" w:rsidR="000925DA" w:rsidRDefault="000A72A0" w:rsidP="000A72A0">
            <w:pPr>
              <w:spacing w:before="60" w:after="60"/>
              <w:jc w:val="center"/>
            </w:pPr>
            <w:r>
              <w:t>Gesamt</w:t>
            </w:r>
            <w:r>
              <w:br/>
              <w:t>Vorjahr</w:t>
            </w:r>
            <w:r>
              <w:br/>
            </w:r>
            <w:r>
              <w:rPr>
                <w:vanish/>
              </w:rPr>
              <w:t>[DtBiljahr_</w:t>
            </w:r>
            <w:r w:rsidR="00085F52">
              <w:rPr>
                <w:vanish/>
              </w:rPr>
              <w:t>vj</w:t>
            </w:r>
            <w:r>
              <w:rPr>
                <w:vanish/>
              </w:rPr>
              <w:t>bis.:</w:t>
            </w:r>
            <w:r>
              <w:t>@Datum@</w:t>
            </w:r>
            <w:r>
              <w:rPr>
                <w:vanish/>
              </w:rPr>
              <w:t>]</w:t>
            </w:r>
          </w:p>
        </w:tc>
        <w:tc>
          <w:tcPr>
            <w:tcW w:w="1920" w:type="dxa"/>
          </w:tcPr>
          <w:p w14:paraId="78E9A9FA" w14:textId="77777777" w:rsidR="000925DA" w:rsidRDefault="000925DA" w:rsidP="008D36D0">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0925DA" w14:paraId="2F132106" w14:textId="77777777" w:rsidTr="008D36D0">
        <w:tc>
          <w:tcPr>
            <w:tcW w:w="2495" w:type="dxa"/>
            <w:tcBorders>
              <w:left w:val="single" w:sz="4" w:space="0" w:color="auto"/>
            </w:tcBorders>
          </w:tcPr>
          <w:p w14:paraId="7F25A7EE" w14:textId="77777777" w:rsidR="000925DA" w:rsidRPr="00CE2B16" w:rsidRDefault="000925DA" w:rsidP="008D36D0">
            <w:pPr>
              <w:spacing w:before="60" w:after="60"/>
            </w:pPr>
            <w:r w:rsidRPr="00CE2B16">
              <w:t>Verbindlichkeiten aus der</w:t>
            </w:r>
            <w:r>
              <w:t xml:space="preserve"> </w:t>
            </w:r>
            <w:r w:rsidRPr="00CE2B16">
              <w:t>Begebung und Übertragung</w:t>
            </w:r>
            <w:r>
              <w:t xml:space="preserve"> </w:t>
            </w:r>
            <w:r w:rsidRPr="00CE2B16">
              <w:t>von Wechseln</w:t>
            </w:r>
          </w:p>
          <w:p w14:paraId="62A85417" w14:textId="77777777" w:rsidR="000925DA" w:rsidRPr="00CE2B16" w:rsidRDefault="000925DA" w:rsidP="008D36D0">
            <w:pPr>
              <w:spacing w:before="60" w:after="60"/>
            </w:pPr>
            <w:r w:rsidRPr="00CE2B16">
              <w:t>davon Verpflichtungen betreffend</w:t>
            </w:r>
            <w:r>
              <w:t xml:space="preserve"> </w:t>
            </w:r>
            <w:r w:rsidRPr="00CE2B16">
              <w:t>die Altersversorgung</w:t>
            </w:r>
          </w:p>
          <w:p w14:paraId="6EAECF4B" w14:textId="77777777" w:rsidR="000925DA" w:rsidRDefault="000925DA" w:rsidP="008D36D0">
            <w:pPr>
              <w:spacing w:before="60" w:after="60"/>
            </w:pPr>
            <w:r w:rsidRPr="00CE2B16">
              <w:t>davon gegenüber verbundenen</w:t>
            </w:r>
            <w:r>
              <w:t xml:space="preserve"> </w:t>
            </w:r>
            <w:r w:rsidRPr="00CE2B16">
              <w:t>oder assoziierten Unternehmen</w:t>
            </w:r>
          </w:p>
        </w:tc>
        <w:tc>
          <w:tcPr>
            <w:tcW w:w="1920" w:type="dxa"/>
          </w:tcPr>
          <w:p w14:paraId="43536163" w14:textId="77777777" w:rsidR="000925DA" w:rsidRDefault="000925DA" w:rsidP="008D36D0">
            <w:pPr>
              <w:spacing w:before="60" w:after="60"/>
              <w:jc w:val="right"/>
            </w:pPr>
          </w:p>
        </w:tc>
        <w:tc>
          <w:tcPr>
            <w:tcW w:w="1920" w:type="dxa"/>
          </w:tcPr>
          <w:p w14:paraId="70CBF797" w14:textId="77777777" w:rsidR="000925DA" w:rsidRDefault="000925DA" w:rsidP="008D36D0">
            <w:pPr>
              <w:spacing w:before="60" w:after="60"/>
              <w:jc w:val="right"/>
            </w:pPr>
          </w:p>
        </w:tc>
        <w:tc>
          <w:tcPr>
            <w:tcW w:w="1920" w:type="dxa"/>
          </w:tcPr>
          <w:p w14:paraId="5BE659E2" w14:textId="77777777" w:rsidR="000925DA" w:rsidRDefault="000925DA" w:rsidP="008D36D0">
            <w:pPr>
              <w:spacing w:before="60" w:after="60"/>
              <w:jc w:val="right"/>
            </w:pPr>
          </w:p>
        </w:tc>
      </w:tr>
      <w:tr w:rsidR="000925DA" w14:paraId="3D67A391" w14:textId="77777777" w:rsidTr="008D36D0">
        <w:tc>
          <w:tcPr>
            <w:tcW w:w="2495" w:type="dxa"/>
            <w:tcBorders>
              <w:left w:val="single" w:sz="4" w:space="0" w:color="auto"/>
            </w:tcBorders>
          </w:tcPr>
          <w:p w14:paraId="0BE6A891" w14:textId="77777777" w:rsidR="000925DA" w:rsidRDefault="000925DA" w:rsidP="008D36D0">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2ADD7DCC" w14:textId="77777777" w:rsidR="000925DA" w:rsidRDefault="000925DA" w:rsidP="008D36D0">
            <w:pPr>
              <w:autoSpaceDE w:val="0"/>
              <w:autoSpaceDN w:val="0"/>
              <w:adjustRightInd w:val="0"/>
              <w:spacing w:before="60" w:after="60"/>
            </w:pPr>
            <w:r w:rsidRPr="00CE2B16">
              <w:t>davon Verpflichtungen betreffend</w:t>
            </w:r>
            <w:r>
              <w:t xml:space="preserve"> </w:t>
            </w:r>
            <w:r w:rsidRPr="00CE2B16">
              <w:t>die Altersversorgung</w:t>
            </w:r>
          </w:p>
          <w:p w14:paraId="0E2FBAA7" w14:textId="77777777" w:rsidR="000925DA" w:rsidRPr="00CE2B16" w:rsidRDefault="000925DA" w:rsidP="008D36D0">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58184D57" w14:textId="77777777" w:rsidR="000925DA" w:rsidRDefault="000925DA" w:rsidP="008D36D0">
            <w:pPr>
              <w:spacing w:before="60" w:after="60"/>
              <w:jc w:val="right"/>
            </w:pPr>
          </w:p>
        </w:tc>
        <w:tc>
          <w:tcPr>
            <w:tcW w:w="1920" w:type="dxa"/>
          </w:tcPr>
          <w:p w14:paraId="375BF70B" w14:textId="77777777" w:rsidR="000925DA" w:rsidRDefault="000925DA" w:rsidP="008D36D0">
            <w:pPr>
              <w:spacing w:before="60" w:after="60"/>
              <w:jc w:val="right"/>
            </w:pPr>
          </w:p>
        </w:tc>
        <w:tc>
          <w:tcPr>
            <w:tcW w:w="1920" w:type="dxa"/>
          </w:tcPr>
          <w:p w14:paraId="5E21452C" w14:textId="77777777" w:rsidR="000925DA" w:rsidRDefault="000925DA" w:rsidP="008D36D0">
            <w:pPr>
              <w:spacing w:before="60" w:after="60"/>
              <w:jc w:val="right"/>
            </w:pPr>
          </w:p>
        </w:tc>
      </w:tr>
      <w:tr w:rsidR="000925DA" w14:paraId="2E5B8551" w14:textId="77777777" w:rsidTr="008D36D0">
        <w:tc>
          <w:tcPr>
            <w:tcW w:w="2495" w:type="dxa"/>
            <w:tcBorders>
              <w:left w:val="single" w:sz="4" w:space="0" w:color="auto"/>
            </w:tcBorders>
          </w:tcPr>
          <w:p w14:paraId="4BFAD1CF" w14:textId="77777777" w:rsidR="000925DA" w:rsidRPr="00CE2B16" w:rsidRDefault="000925DA" w:rsidP="008D36D0">
            <w:pPr>
              <w:spacing w:before="60" w:after="60"/>
            </w:pPr>
            <w:r w:rsidRPr="00CE2B16">
              <w:t>Verbindlichkeiten aus Gewährleistungsverträgen</w:t>
            </w:r>
          </w:p>
          <w:p w14:paraId="704FCDC2" w14:textId="77777777" w:rsidR="000925DA" w:rsidRPr="00CE2B16" w:rsidRDefault="000925DA" w:rsidP="008D36D0">
            <w:pPr>
              <w:spacing w:before="60" w:after="60"/>
            </w:pPr>
            <w:r w:rsidRPr="00CE2B16">
              <w:t>davon Verpflichtungen betreffend</w:t>
            </w:r>
            <w:r>
              <w:t xml:space="preserve"> </w:t>
            </w:r>
            <w:r w:rsidRPr="00CE2B16">
              <w:t>die Altersversorgung</w:t>
            </w:r>
          </w:p>
          <w:p w14:paraId="40958A55" w14:textId="77777777" w:rsidR="000925DA" w:rsidRPr="00CE2B16" w:rsidRDefault="000925DA" w:rsidP="008D36D0">
            <w:pPr>
              <w:spacing w:before="60" w:after="60"/>
            </w:pPr>
            <w:r w:rsidRPr="00CE2B16">
              <w:t>davon gegenüber verbundenen</w:t>
            </w:r>
            <w:r>
              <w:t xml:space="preserve"> </w:t>
            </w:r>
            <w:r w:rsidRPr="00CE2B16">
              <w:t>oder assoziierten Unternehmen</w:t>
            </w:r>
          </w:p>
        </w:tc>
        <w:tc>
          <w:tcPr>
            <w:tcW w:w="1920" w:type="dxa"/>
          </w:tcPr>
          <w:p w14:paraId="43E8A649" w14:textId="77777777" w:rsidR="000925DA" w:rsidRDefault="000925DA" w:rsidP="008D36D0">
            <w:pPr>
              <w:spacing w:before="60" w:after="60"/>
              <w:jc w:val="right"/>
            </w:pPr>
          </w:p>
        </w:tc>
        <w:tc>
          <w:tcPr>
            <w:tcW w:w="1920" w:type="dxa"/>
          </w:tcPr>
          <w:p w14:paraId="4F401C54" w14:textId="77777777" w:rsidR="000925DA" w:rsidRDefault="000925DA" w:rsidP="008D36D0">
            <w:pPr>
              <w:spacing w:before="60" w:after="60"/>
              <w:jc w:val="right"/>
            </w:pPr>
          </w:p>
        </w:tc>
        <w:tc>
          <w:tcPr>
            <w:tcW w:w="1920" w:type="dxa"/>
          </w:tcPr>
          <w:p w14:paraId="698BAC3D" w14:textId="77777777" w:rsidR="000925DA" w:rsidRDefault="000925DA" w:rsidP="008D36D0">
            <w:pPr>
              <w:spacing w:before="60" w:after="60"/>
              <w:jc w:val="right"/>
            </w:pPr>
          </w:p>
        </w:tc>
      </w:tr>
    </w:tbl>
    <w:p w14:paraId="08163026" w14:textId="77777777" w:rsidR="000925DA" w:rsidRDefault="000925DA" w:rsidP="000925DA">
      <w:pPr>
        <w:pStyle w:val="StandardME"/>
      </w:pPr>
    </w:p>
    <w:p w14:paraId="5641CC5D" w14:textId="77777777" w:rsidR="000925DA" w:rsidRDefault="000925DA" w:rsidP="000925DA">
      <w:pPr>
        <w:pStyle w:val="StandardME"/>
      </w:pPr>
    </w:p>
    <w:p w14:paraId="3549EC38" w14:textId="77777777" w:rsidR="000925DA" w:rsidRDefault="000925DA" w:rsidP="000925DA">
      <w:pPr>
        <w:pStyle w:val="berschrift2"/>
      </w:pPr>
      <w:r>
        <w:br w:type="page"/>
      </w:r>
      <w:r>
        <w:lastRenderedPageBreak/>
        <w:t>Gewinn und Verlustrechnung</w:t>
      </w:r>
    </w:p>
    <w:p w14:paraId="6FF7F16A" w14:textId="77777777" w:rsidR="000925DA" w:rsidRDefault="000925DA" w:rsidP="000925DA">
      <w:pPr>
        <w:pStyle w:val="StandardME"/>
      </w:pPr>
    </w:p>
    <w:p w14:paraId="2C3139F4" w14:textId="77777777" w:rsidR="00A700A3" w:rsidRPr="00FE5D05" w:rsidRDefault="00A700A3" w:rsidP="00A700A3">
      <w:pPr>
        <w:pStyle w:val="StandardME"/>
      </w:pPr>
      <w:r w:rsidRPr="00FE5D05">
        <w:t>In den sonstigen betrieblichen Erträgen sind folgende</w:t>
      </w:r>
    </w:p>
    <w:p w14:paraId="77891570" w14:textId="77777777" w:rsidR="00A700A3" w:rsidRDefault="00A700A3" w:rsidP="00A700A3">
      <w:pPr>
        <w:pStyle w:val="StandardME"/>
      </w:pPr>
      <w:r w:rsidRPr="00FE5D05">
        <w:t>wesentlichen pe</w:t>
      </w:r>
      <w:r>
        <w:t>riodenfremde Erträge enthalten:</w:t>
      </w:r>
    </w:p>
    <w:p w14:paraId="610854AF" w14:textId="77777777" w:rsidR="00A700A3" w:rsidRDefault="00A700A3" w:rsidP="00A700A3">
      <w:pPr>
        <w:pStyle w:val="StandardME"/>
      </w:pPr>
      <w:r>
        <w:t>…</w:t>
      </w:r>
    </w:p>
    <w:p w14:paraId="17A5A61A" w14:textId="77777777" w:rsidR="00A700A3" w:rsidRPr="00FE5D05" w:rsidRDefault="00A700A3" w:rsidP="00A700A3">
      <w:pPr>
        <w:pStyle w:val="StandardME"/>
      </w:pPr>
    </w:p>
    <w:p w14:paraId="48E1F5D5" w14:textId="77777777" w:rsidR="00A700A3" w:rsidRPr="00FE5D05" w:rsidRDefault="00A700A3" w:rsidP="00A700A3">
      <w:pPr>
        <w:pStyle w:val="StandardME"/>
      </w:pPr>
      <w:r w:rsidRPr="00FE5D05">
        <w:t>In den sonstigen betrieblichen Erträgen sind folgende</w:t>
      </w:r>
    </w:p>
    <w:p w14:paraId="1FA0C3AC" w14:textId="77777777" w:rsidR="00A700A3" w:rsidRDefault="00A700A3" w:rsidP="00A700A3">
      <w:pPr>
        <w:pStyle w:val="StandardME"/>
      </w:pPr>
      <w:r w:rsidRPr="00FE5D05">
        <w:t>außer</w:t>
      </w:r>
      <w:r>
        <w:t>gewöhnlichen Erträge enthalten:</w:t>
      </w:r>
    </w:p>
    <w:p w14:paraId="757F6869" w14:textId="77777777" w:rsidR="00A700A3" w:rsidRDefault="00A700A3" w:rsidP="00A700A3">
      <w:pPr>
        <w:pStyle w:val="StandardME"/>
      </w:pPr>
      <w:r>
        <w:t>…</w:t>
      </w:r>
    </w:p>
    <w:p w14:paraId="33D57690" w14:textId="77777777" w:rsidR="00A700A3" w:rsidRDefault="00A700A3" w:rsidP="00A700A3">
      <w:pPr>
        <w:pStyle w:val="StandardME"/>
      </w:pPr>
    </w:p>
    <w:p w14:paraId="1F3233E1" w14:textId="77777777" w:rsidR="00A700A3" w:rsidRPr="00FE5D05" w:rsidRDefault="00A700A3" w:rsidP="00A700A3">
      <w:pPr>
        <w:pStyle w:val="StandardME"/>
      </w:pPr>
      <w:r w:rsidRPr="00FE5D05">
        <w:t>In den sonstigen betrieblichen Aufwendungen sind folgende</w:t>
      </w:r>
    </w:p>
    <w:p w14:paraId="63FCEFBD" w14:textId="77777777" w:rsidR="00A700A3" w:rsidRPr="00FE5D05" w:rsidRDefault="00A700A3" w:rsidP="00A700A3">
      <w:pPr>
        <w:pStyle w:val="StandardME"/>
      </w:pPr>
      <w:r w:rsidRPr="00FE5D05">
        <w:t>wesentliche periodenfremde Aufwendungen enthalten:</w:t>
      </w:r>
    </w:p>
    <w:p w14:paraId="092ADE2C" w14:textId="77777777" w:rsidR="000925DA" w:rsidRDefault="00771D46" w:rsidP="000925DA">
      <w:pPr>
        <w:pStyle w:val="StandardME"/>
      </w:pPr>
      <w:r>
        <w:t>…</w:t>
      </w:r>
    </w:p>
    <w:p w14:paraId="4C99E852" w14:textId="77777777" w:rsidR="000925DA" w:rsidRDefault="000925DA" w:rsidP="000925DA">
      <w:pPr>
        <w:pStyle w:val="StandardME"/>
      </w:pPr>
    </w:p>
    <w:p w14:paraId="47725D51" w14:textId="77777777" w:rsidR="000925DA" w:rsidRDefault="000925DA" w:rsidP="000925DA">
      <w:pPr>
        <w:pStyle w:val="StandardME"/>
      </w:pPr>
      <w:r w:rsidRPr="002B4633">
        <w:t>In den sonstigen betrieblichen Aufwendungen sind folgende</w:t>
      </w:r>
      <w:r>
        <w:t xml:space="preserve"> </w:t>
      </w:r>
      <w:r w:rsidRPr="002B4633">
        <w:t>außergewöhnlichen Aufwendungen enthalten:</w:t>
      </w:r>
    </w:p>
    <w:p w14:paraId="0972C9DD" w14:textId="77777777" w:rsidR="000925DA" w:rsidRDefault="00771D46" w:rsidP="000925DA">
      <w:pPr>
        <w:pStyle w:val="StandardME"/>
      </w:pPr>
      <w:r>
        <w:t>…</w:t>
      </w:r>
    </w:p>
    <w:p w14:paraId="13B6EA2C" w14:textId="77777777" w:rsidR="000925DA" w:rsidRDefault="000925DA" w:rsidP="000925DA">
      <w:pPr>
        <w:pStyle w:val="StandardME"/>
      </w:pPr>
    </w:p>
    <w:p w14:paraId="6B424704" w14:textId="77777777" w:rsidR="000925DA" w:rsidRDefault="000925DA" w:rsidP="000925DA">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771D46">
        <w:t xml:space="preserve"> </w:t>
      </w:r>
      <w:r w:rsidRPr="008E1C63">
        <w:t>, die in</w:t>
      </w:r>
      <w:r>
        <w:t xml:space="preserve"> </w:t>
      </w:r>
      <w:r w:rsidRPr="008E1C63">
        <w:t>Vorjahren als außerordentlicher Aufwand ausgewiesen</w:t>
      </w:r>
      <w:r>
        <w:t xml:space="preserve"> </w:t>
      </w:r>
      <w:r w:rsidRPr="008E1C63">
        <w:t>wurden.</w:t>
      </w:r>
    </w:p>
    <w:p w14:paraId="68AB44A9" w14:textId="77777777" w:rsidR="000925DA" w:rsidRDefault="000925DA" w:rsidP="000925DA">
      <w:pPr>
        <w:pStyle w:val="StandardME"/>
      </w:pPr>
    </w:p>
    <w:p w14:paraId="0D75E9EE" w14:textId="77777777" w:rsidR="000925DA" w:rsidRDefault="000925DA" w:rsidP="000925DA">
      <w:pPr>
        <w:pStyle w:val="StandardME"/>
      </w:pPr>
    </w:p>
    <w:p w14:paraId="7F9BFD77" w14:textId="77777777" w:rsidR="000925DA" w:rsidRDefault="000925DA" w:rsidP="000925DA">
      <w:pPr>
        <w:pStyle w:val="berschrift2"/>
      </w:pPr>
      <w:r w:rsidRPr="00611C1A">
        <w:t>Sonstige Angaben</w:t>
      </w:r>
    </w:p>
    <w:p w14:paraId="1E57AC4D" w14:textId="77777777" w:rsidR="000925DA" w:rsidRPr="00983C3E" w:rsidRDefault="000925DA" w:rsidP="000925DA">
      <w:pPr>
        <w:pStyle w:val="StandardME"/>
      </w:pPr>
    </w:p>
    <w:p w14:paraId="2479D95F" w14:textId="77777777" w:rsidR="000925DA" w:rsidRDefault="000925DA" w:rsidP="000925DA">
      <w:pPr>
        <w:pStyle w:val="StandardME"/>
        <w:rPr>
          <w:b/>
        </w:rPr>
      </w:pPr>
      <w:r>
        <w:rPr>
          <w:b/>
        </w:rPr>
        <w:t>Sonstige finanzielle Verpflichtungen</w:t>
      </w:r>
    </w:p>
    <w:p w14:paraId="7194CB5B" w14:textId="77777777" w:rsidR="000925DA" w:rsidRDefault="000925DA" w:rsidP="000925DA">
      <w:pPr>
        <w:pStyle w:val="StandardME"/>
      </w:pPr>
    </w:p>
    <w:p w14:paraId="744A4496" w14:textId="77777777" w:rsidR="000925DA" w:rsidRDefault="000925DA" w:rsidP="000925DA">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6036294C" w14:textId="77777777" w:rsidR="000925DA" w:rsidRPr="00983C3E" w:rsidRDefault="00771D46" w:rsidP="000925DA">
      <w:pPr>
        <w:pStyle w:val="StandardME"/>
      </w:pPr>
      <w:r>
        <w:t>…</w:t>
      </w:r>
    </w:p>
    <w:p w14:paraId="18DB3DBA" w14:textId="77777777" w:rsidR="000925DA" w:rsidRDefault="000925DA" w:rsidP="000925DA">
      <w:pPr>
        <w:pStyle w:val="StandardME"/>
      </w:pPr>
    </w:p>
    <w:p w14:paraId="2DDBB860" w14:textId="77777777" w:rsidR="000925DA" w:rsidRDefault="000925DA" w:rsidP="000925DA">
      <w:pPr>
        <w:pStyle w:val="StandardME"/>
      </w:pPr>
      <w:r w:rsidRPr="00983C3E">
        <w:t>Die finanziellen Auswirkun</w:t>
      </w:r>
      <w:r>
        <w:t>gen stellen sich wie folgt dar:</w:t>
      </w:r>
    </w:p>
    <w:p w14:paraId="613D105E" w14:textId="77777777" w:rsidR="000925DA" w:rsidRPr="00983C3E" w:rsidRDefault="00771D46" w:rsidP="000925DA">
      <w:pPr>
        <w:pStyle w:val="StandardME"/>
      </w:pPr>
      <w:r>
        <w:t>…</w:t>
      </w:r>
    </w:p>
    <w:p w14:paraId="7EA9C9A6" w14:textId="77777777" w:rsidR="000925DA" w:rsidRDefault="000925DA" w:rsidP="000925DA">
      <w:pPr>
        <w:pStyle w:val="StandardME"/>
      </w:pPr>
    </w:p>
    <w:p w14:paraId="52A9EDE6" w14:textId="77777777" w:rsidR="000925DA" w:rsidRDefault="000925DA" w:rsidP="000925DA">
      <w:pPr>
        <w:pStyle w:val="StandardME"/>
      </w:pPr>
      <w:r w:rsidRPr="00983C3E">
        <w:t>Davon b</w:t>
      </w:r>
      <w:r>
        <w:t>etreffend die Altersversorgung:</w:t>
      </w:r>
    </w:p>
    <w:p w14:paraId="5C186F7D" w14:textId="77777777" w:rsidR="000925DA" w:rsidRPr="00983C3E" w:rsidRDefault="00771D46" w:rsidP="000925DA">
      <w:pPr>
        <w:pStyle w:val="StandardME"/>
      </w:pPr>
      <w:r>
        <w:t>…</w:t>
      </w:r>
    </w:p>
    <w:p w14:paraId="3079ED92" w14:textId="77777777" w:rsidR="000925DA" w:rsidRDefault="000925DA" w:rsidP="000925DA">
      <w:pPr>
        <w:pStyle w:val="StandardME"/>
      </w:pPr>
    </w:p>
    <w:p w14:paraId="509BC7BD" w14:textId="77777777" w:rsidR="000925DA" w:rsidRPr="00983C3E" w:rsidRDefault="000925DA" w:rsidP="000925DA">
      <w:pPr>
        <w:pStyle w:val="StandardME"/>
      </w:pPr>
      <w:r w:rsidRPr="00983C3E">
        <w:t>Davon gegen verbundene oder assoziierte Unternehmen:</w:t>
      </w:r>
    </w:p>
    <w:p w14:paraId="034A855D" w14:textId="77777777" w:rsidR="000925DA" w:rsidRDefault="00771D46" w:rsidP="000925DA">
      <w:pPr>
        <w:pStyle w:val="StandardME"/>
      </w:pPr>
      <w:r>
        <w:t>…</w:t>
      </w:r>
    </w:p>
    <w:p w14:paraId="5CEB033F" w14:textId="77777777" w:rsidR="000925DA" w:rsidRDefault="000925DA" w:rsidP="000925DA">
      <w:pPr>
        <w:pStyle w:val="StandardME"/>
      </w:pPr>
    </w:p>
    <w:p w14:paraId="3EE86626" w14:textId="77777777" w:rsidR="000925DA" w:rsidRDefault="000925DA" w:rsidP="000925DA">
      <w:pPr>
        <w:pStyle w:val="StandardME"/>
      </w:pPr>
      <w:r w:rsidRPr="00983C3E">
        <w:t xml:space="preserve">Zum </w:t>
      </w:r>
      <w:r>
        <w:rPr>
          <w:vanish/>
        </w:rPr>
        <w:t>[DtBiljahr_bis.:</w:t>
      </w:r>
      <w:r>
        <w:t>@Datum@</w:t>
      </w:r>
      <w:r>
        <w:rPr>
          <w:vanish/>
        </w:rPr>
        <w:t>]</w:t>
      </w:r>
      <w:r w:rsidRPr="00983C3E">
        <w:t xml:space="preserve"> bestehen Verpflichtungen aus</w:t>
      </w:r>
      <w:r>
        <w:t xml:space="preserve"> </w:t>
      </w:r>
      <w:r w:rsidRPr="00983C3E">
        <w:t xml:space="preserve">Leasingverträgen in Höhe von T€ </w:t>
      </w:r>
      <w:r w:rsidR="00350DC3">
        <w:t>… .</w:t>
      </w:r>
    </w:p>
    <w:p w14:paraId="74A39D9D" w14:textId="77777777" w:rsidR="000925DA" w:rsidRDefault="000925DA" w:rsidP="000925DA">
      <w:pPr>
        <w:pStyle w:val="StandardME"/>
      </w:pPr>
      <w:r w:rsidRPr="00983C3E">
        <w:t>Gegenstand der Leasingverträge</w:t>
      </w:r>
      <w:r>
        <w:t xml:space="preserve"> </w:t>
      </w:r>
      <w:r w:rsidRPr="00983C3E">
        <w:t xml:space="preserve">sind hauptsächlich </w:t>
      </w:r>
      <w:r>
        <w:t>die folgenden Wirtschaftsgüter:</w:t>
      </w:r>
    </w:p>
    <w:p w14:paraId="43E279C2" w14:textId="77777777" w:rsidR="000925DA" w:rsidRDefault="00771D46" w:rsidP="000925DA">
      <w:pPr>
        <w:pStyle w:val="StandardME"/>
      </w:pPr>
      <w:r>
        <w:t>…</w:t>
      </w:r>
    </w:p>
    <w:p w14:paraId="6265ECB4" w14:textId="77777777" w:rsidR="000925DA" w:rsidRDefault="000925DA" w:rsidP="000925DA">
      <w:pPr>
        <w:pStyle w:val="StandardME"/>
      </w:pPr>
    </w:p>
    <w:p w14:paraId="7B369E70" w14:textId="77777777" w:rsidR="000925DA" w:rsidRPr="00983C3E" w:rsidRDefault="000925DA" w:rsidP="000925DA">
      <w:pPr>
        <w:pStyle w:val="StandardME"/>
      </w:pPr>
    </w:p>
    <w:p w14:paraId="796921D9" w14:textId="77777777" w:rsidR="0076544A" w:rsidRPr="00983C3E" w:rsidRDefault="0076544A" w:rsidP="0076544A">
      <w:pPr>
        <w:pStyle w:val="StandardME"/>
      </w:pPr>
      <w:r w:rsidRPr="00E917F4">
        <w:rPr>
          <w:b/>
        </w:rPr>
        <w:t>Arbeitnehmer</w:t>
      </w:r>
    </w:p>
    <w:p w14:paraId="51448914" w14:textId="77777777" w:rsidR="0076544A" w:rsidRDefault="0076544A" w:rsidP="0076544A">
      <w:pPr>
        <w:pStyle w:val="StandardME"/>
      </w:pPr>
    </w:p>
    <w:p w14:paraId="4D4B98DC" w14:textId="77777777" w:rsidR="0076544A" w:rsidRDefault="0076544A" w:rsidP="0076544A">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68340C88" w14:textId="77777777" w:rsidR="0076544A" w:rsidRDefault="0076544A" w:rsidP="0076544A">
      <w:pPr>
        <w:pStyle w:val="StandardME"/>
      </w:pPr>
    </w:p>
    <w:p w14:paraId="2FD1AABA" w14:textId="77777777" w:rsidR="000925DA" w:rsidRDefault="000925DA" w:rsidP="000925DA">
      <w:pPr>
        <w:pStyle w:val="StandardME"/>
      </w:pPr>
    </w:p>
    <w:p w14:paraId="198F7BF0" w14:textId="77777777" w:rsidR="000925DA" w:rsidRPr="00E917F4" w:rsidRDefault="000925DA" w:rsidP="000925DA">
      <w:pPr>
        <w:pStyle w:val="StandardME"/>
        <w:rPr>
          <w:b/>
        </w:rPr>
      </w:pPr>
      <w:r w:rsidRPr="00E917F4">
        <w:rPr>
          <w:b/>
        </w:rPr>
        <w:t xml:space="preserve">Mitgliederbewegung </w:t>
      </w:r>
      <w:r w:rsidRPr="009A0A04">
        <w:rPr>
          <w:i/>
          <w:color w:val="0070C0"/>
        </w:rPr>
        <w:t>(nur bei Genossenschaften)</w:t>
      </w:r>
    </w:p>
    <w:p w14:paraId="30925BEA" w14:textId="77777777" w:rsidR="000925DA" w:rsidRDefault="000925DA" w:rsidP="000925DA">
      <w:pPr>
        <w:pStyle w:val="StandardME"/>
      </w:pPr>
    </w:p>
    <w:p w14:paraId="79DCDC8C" w14:textId="77777777" w:rsidR="00771D46" w:rsidRDefault="000925DA" w:rsidP="000925DA">
      <w:pPr>
        <w:pStyle w:val="StandardME"/>
      </w:pPr>
      <w:r w:rsidRPr="00E917F4">
        <w:t>Der Mitgliederbestand hat sich wie folgt entwickelt:</w:t>
      </w:r>
    </w:p>
    <w:p w14:paraId="2905DE12" w14:textId="77777777" w:rsidR="000925DA" w:rsidRDefault="00771D46" w:rsidP="000925DA">
      <w:pPr>
        <w:pStyle w:val="StandardME"/>
      </w:pPr>
      <w:r>
        <w:t>…</w:t>
      </w:r>
    </w:p>
    <w:p w14:paraId="61253214" w14:textId="77777777" w:rsidR="000925DA" w:rsidRPr="00E917F4" w:rsidRDefault="000925DA" w:rsidP="000925DA">
      <w:pPr>
        <w:pStyle w:val="StandardME"/>
      </w:pPr>
    </w:p>
    <w:p w14:paraId="6AFF056D" w14:textId="77777777" w:rsidR="000925DA" w:rsidRPr="00E917F4" w:rsidRDefault="000925DA" w:rsidP="000925DA">
      <w:pPr>
        <w:pStyle w:val="StandardME"/>
      </w:pPr>
      <w:r w:rsidRPr="00E917F4">
        <w:t>Die Mitglieder waren am Bilanzstichtag mit … Geschäftsanteilen</w:t>
      </w:r>
      <w:r>
        <w:t xml:space="preserve"> </w:t>
      </w:r>
      <w:r w:rsidRPr="00E917F4">
        <w:t xml:space="preserve">zu je € </w:t>
      </w:r>
      <w:r w:rsidR="00350DC3">
        <w:t>…</w:t>
      </w:r>
      <w:r w:rsidRPr="00E917F4">
        <w:t xml:space="preserve"> an der Genossenschaft beteiligt.</w:t>
      </w:r>
    </w:p>
    <w:p w14:paraId="54801078" w14:textId="77777777" w:rsidR="000925DA" w:rsidRDefault="000925DA" w:rsidP="000925DA">
      <w:pPr>
        <w:pStyle w:val="StandardME"/>
      </w:pPr>
    </w:p>
    <w:p w14:paraId="5004BEC2" w14:textId="77777777" w:rsidR="000925DA" w:rsidRPr="00E917F4" w:rsidRDefault="000925DA" w:rsidP="000925DA">
      <w:pPr>
        <w:pStyle w:val="StandardME"/>
      </w:pPr>
      <w:r w:rsidRPr="00E917F4">
        <w:t>Die Geschäftsguthaben der verbleibenden Mitglieder</w:t>
      </w:r>
      <w:r>
        <w:t xml:space="preserve"> </w:t>
      </w:r>
      <w:r w:rsidRPr="00E917F4">
        <w:t xml:space="preserve">haben sich zum </w:t>
      </w:r>
      <w:r>
        <w:rPr>
          <w:vanish/>
        </w:rPr>
        <w:t>[DtBiljahr_bis.:</w:t>
      </w:r>
      <w:r>
        <w:t>@Datum@</w:t>
      </w:r>
      <w:r>
        <w:rPr>
          <w:vanish/>
        </w:rPr>
        <w:t>]</w:t>
      </w:r>
      <w:r w:rsidRPr="00563488">
        <w:rPr>
          <w:bCs/>
        </w:rPr>
        <w:t xml:space="preserve"> </w:t>
      </w:r>
      <w:r w:rsidRPr="00E917F4">
        <w:t xml:space="preserve">um T€ </w:t>
      </w:r>
      <w:r w:rsidR="00350DC3">
        <w:t>…</w:t>
      </w:r>
      <w:r w:rsidRPr="00E917F4">
        <w:t xml:space="preserve"> erhöht/vermindert.</w:t>
      </w:r>
    </w:p>
    <w:p w14:paraId="6116F948" w14:textId="77777777" w:rsidR="000925DA" w:rsidRPr="00E917F4" w:rsidRDefault="000925DA" w:rsidP="000925DA">
      <w:pPr>
        <w:pStyle w:val="StandardME"/>
      </w:pPr>
      <w:r w:rsidRPr="00E917F4">
        <w:t>Satzungsgemäß haften die Mitglieder nur mit ihren Geschäftsanteilen.</w:t>
      </w:r>
    </w:p>
    <w:p w14:paraId="49663312" w14:textId="77777777" w:rsidR="000925DA" w:rsidRDefault="000925DA" w:rsidP="000925DA">
      <w:pPr>
        <w:pStyle w:val="StandardME"/>
      </w:pPr>
      <w:r w:rsidRPr="00E917F4">
        <w:t>Eine Nachschusspflicht besteht nicht.</w:t>
      </w:r>
    </w:p>
    <w:p w14:paraId="70C2134D" w14:textId="77777777" w:rsidR="000925DA" w:rsidRDefault="000925DA" w:rsidP="000925DA">
      <w:pPr>
        <w:pStyle w:val="StandardME"/>
      </w:pPr>
    </w:p>
    <w:p w14:paraId="606B620A" w14:textId="77777777" w:rsidR="000925DA" w:rsidRDefault="000925DA" w:rsidP="000925DA">
      <w:pPr>
        <w:pStyle w:val="StandardME"/>
      </w:pPr>
    </w:p>
    <w:p w14:paraId="129CF739" w14:textId="77777777" w:rsidR="000925DA" w:rsidRPr="00C1463C" w:rsidRDefault="000925DA" w:rsidP="000925DA">
      <w:pPr>
        <w:pStyle w:val="StandardME"/>
        <w:rPr>
          <w:b/>
        </w:rPr>
      </w:pPr>
      <w:r w:rsidRPr="00C1463C">
        <w:rPr>
          <w:b/>
        </w:rPr>
        <w:t>Gesamtbezüge</w:t>
      </w:r>
    </w:p>
    <w:p w14:paraId="2AC4F42A" w14:textId="77777777" w:rsidR="000925DA" w:rsidRDefault="000925DA" w:rsidP="000925DA">
      <w:pPr>
        <w:pStyle w:val="StandardME"/>
      </w:pPr>
    </w:p>
    <w:p w14:paraId="60D7BA69" w14:textId="77777777" w:rsidR="000925DA" w:rsidRDefault="000925DA" w:rsidP="000925DA">
      <w:pPr>
        <w:pStyle w:val="StandardME"/>
      </w:pPr>
      <w:r w:rsidRPr="00C1463C">
        <w:t xml:space="preserve">Die Gesamtbezüge der Geschäftsführung betragen T€ </w:t>
      </w:r>
      <w:r w:rsidR="00350DC3">
        <w:t>…</w:t>
      </w:r>
      <w:r w:rsidR="00771D46">
        <w:t xml:space="preserve"> </w:t>
      </w:r>
      <w:r w:rsidRPr="00C1463C">
        <w:t>,</w:t>
      </w:r>
      <w:r>
        <w:t xml:space="preserve"> </w:t>
      </w:r>
      <w:r w:rsidRPr="00C1463C">
        <w:t xml:space="preserve">die des Aufsichtsrates T€ </w:t>
      </w:r>
      <w:r w:rsidR="00350DC3">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350DC3">
        <w:t>… .</w:t>
      </w:r>
    </w:p>
    <w:p w14:paraId="4F172F1A" w14:textId="77777777" w:rsidR="000925DA" w:rsidRDefault="000925DA" w:rsidP="000925DA">
      <w:pPr>
        <w:pStyle w:val="StandardME"/>
      </w:pPr>
    </w:p>
    <w:p w14:paraId="4776D3EF" w14:textId="77777777" w:rsidR="000925DA" w:rsidRDefault="000925DA" w:rsidP="000925DA">
      <w:pPr>
        <w:pStyle w:val="StandardME"/>
      </w:pPr>
      <w:r w:rsidRPr="009A0A04">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350DC3">
        <w:t>…</w:t>
      </w:r>
      <w:r>
        <w:t xml:space="preserve"> </w:t>
      </w:r>
      <w:r w:rsidRPr="0070598B">
        <w:t xml:space="preserve">zurückgezahlt und in Höhe von T€ </w:t>
      </w:r>
      <w:r w:rsidR="00350DC3">
        <w:t>…</w:t>
      </w:r>
      <w:r w:rsidRPr="0070598B">
        <w:t xml:space="preserve"> erlassen.</w:t>
      </w:r>
    </w:p>
    <w:p w14:paraId="34AD4959" w14:textId="77777777" w:rsidR="000925DA" w:rsidRDefault="000925DA" w:rsidP="000925DA">
      <w:pPr>
        <w:pStyle w:val="StandardME"/>
      </w:pPr>
    </w:p>
    <w:p w14:paraId="76E3A6C8" w14:textId="77777777" w:rsidR="000925DA" w:rsidRDefault="000925DA" w:rsidP="000925DA">
      <w:pPr>
        <w:pStyle w:val="StandardME"/>
      </w:pPr>
    </w:p>
    <w:p w14:paraId="1682437D" w14:textId="77777777" w:rsidR="000925DA" w:rsidRDefault="000925DA" w:rsidP="000925DA">
      <w:pPr>
        <w:pStyle w:val="StandardME"/>
      </w:pPr>
      <w:r w:rsidRPr="004621F2">
        <w:rPr>
          <w:b/>
        </w:rPr>
        <w:t>Nachtragsbericht</w:t>
      </w:r>
    </w:p>
    <w:p w14:paraId="1E63DD91" w14:textId="77777777" w:rsidR="000925DA" w:rsidRDefault="000925DA" w:rsidP="000925DA">
      <w:pPr>
        <w:pStyle w:val="StandardME"/>
      </w:pPr>
    </w:p>
    <w:p w14:paraId="7837BE44" w14:textId="77777777" w:rsidR="000925DA" w:rsidRDefault="000925DA" w:rsidP="000925DA">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0D8B388F" w14:textId="77777777" w:rsidR="000925DA" w:rsidRDefault="000925DA" w:rsidP="000925DA">
      <w:pPr>
        <w:pStyle w:val="StandardME"/>
      </w:pPr>
    </w:p>
    <w:p w14:paraId="3105712F" w14:textId="77777777" w:rsidR="00350DC3" w:rsidRDefault="000925DA" w:rsidP="000925DA">
      <w:pPr>
        <w:pStyle w:val="StandardME"/>
      </w:pPr>
      <w:r w:rsidRPr="009A0A04">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38D3EA7F" w14:textId="77777777" w:rsidR="000925DA" w:rsidRPr="00350DC3" w:rsidRDefault="00771D46" w:rsidP="000925DA">
      <w:pPr>
        <w:pStyle w:val="StandardME"/>
      </w:pPr>
      <w:r>
        <w:t>…</w:t>
      </w:r>
    </w:p>
    <w:p w14:paraId="34D7DC7C" w14:textId="77777777" w:rsidR="000925DA" w:rsidRDefault="000925DA" w:rsidP="000925DA">
      <w:pPr>
        <w:pStyle w:val="StandardME"/>
      </w:pPr>
    </w:p>
    <w:p w14:paraId="58324C6C" w14:textId="77777777" w:rsidR="000925DA" w:rsidRDefault="000925DA" w:rsidP="000925DA">
      <w:pPr>
        <w:pStyle w:val="StandardME"/>
      </w:pPr>
      <w:r w:rsidRPr="004621F2">
        <w:t xml:space="preserve">Die finanziellen Auswirkungen stellen sich wie folgt dar: </w:t>
      </w:r>
    </w:p>
    <w:p w14:paraId="1CAAC119" w14:textId="77777777" w:rsidR="00350DC3" w:rsidRDefault="00771D46" w:rsidP="000925DA">
      <w:pPr>
        <w:pStyle w:val="StandardME"/>
      </w:pPr>
      <w:r>
        <w:t>…</w:t>
      </w:r>
    </w:p>
    <w:p w14:paraId="5DBEAB34" w14:textId="77777777" w:rsidR="000925DA" w:rsidRDefault="000925DA" w:rsidP="000925DA">
      <w:pPr>
        <w:pStyle w:val="StandardME"/>
      </w:pPr>
    </w:p>
    <w:p w14:paraId="76BAE2E6" w14:textId="77777777" w:rsidR="000925DA" w:rsidRDefault="000925DA" w:rsidP="000925DA">
      <w:pPr>
        <w:pStyle w:val="StandardME"/>
      </w:pPr>
    </w:p>
    <w:p w14:paraId="7A9F78CD" w14:textId="77777777" w:rsidR="000925DA" w:rsidRDefault="000925DA" w:rsidP="000925DA">
      <w:pPr>
        <w:pStyle w:val="StandardME"/>
      </w:pPr>
      <w:r w:rsidRPr="00B90582">
        <w:rPr>
          <w:b/>
        </w:rPr>
        <w:t>Ergebnisverwendung</w:t>
      </w:r>
    </w:p>
    <w:p w14:paraId="52EA5C5D" w14:textId="77777777" w:rsidR="000925DA" w:rsidRPr="00B90582" w:rsidRDefault="000925DA" w:rsidP="000925DA">
      <w:pPr>
        <w:pStyle w:val="StandardME"/>
      </w:pPr>
    </w:p>
    <w:p w14:paraId="03E63A6C" w14:textId="77777777" w:rsidR="000925DA" w:rsidRDefault="000925DA" w:rsidP="000925DA">
      <w:pPr>
        <w:pStyle w:val="StandardME"/>
      </w:pPr>
      <w:r w:rsidRPr="00B90582">
        <w:t>Das Geschäftsjahr</w:t>
      </w:r>
      <w:r>
        <w:t xml:space="preserve"> zum </w:t>
      </w:r>
      <w:r>
        <w:rPr>
          <w:vanish/>
        </w:rPr>
        <w:t>[DtBiljahr_bis.:</w:t>
      </w:r>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325C0485" w14:textId="77777777" w:rsidR="000925DA" w:rsidRDefault="000925DA" w:rsidP="000925DA">
      <w:pPr>
        <w:pStyle w:val="StandardME"/>
      </w:pPr>
    </w:p>
    <w:p w14:paraId="0F264081" w14:textId="77777777" w:rsidR="000925DA" w:rsidRDefault="000925DA" w:rsidP="000925DA">
      <w:pPr>
        <w:pStyle w:val="StandardME"/>
      </w:pPr>
      <w:r w:rsidRPr="00B90582">
        <w:t>Oder: … in die anderen Gewinnrücklagen/Ergebnisrücklagen</w:t>
      </w:r>
      <w:r>
        <w:t xml:space="preserve"> </w:t>
      </w:r>
      <w:r w:rsidRPr="00B90582">
        <w:t>einzustellen.</w:t>
      </w:r>
    </w:p>
    <w:p w14:paraId="498554B4" w14:textId="77777777" w:rsidR="000925DA" w:rsidRDefault="000925DA" w:rsidP="000925DA">
      <w:pPr>
        <w:pStyle w:val="StandardME"/>
      </w:pPr>
    </w:p>
    <w:p w14:paraId="1B0F4DF1" w14:textId="77777777" w:rsidR="000925DA" w:rsidRDefault="000925DA" w:rsidP="000925DA">
      <w:pPr>
        <w:pStyle w:val="StandardME"/>
      </w:pPr>
      <w:r w:rsidRPr="00B90582">
        <w:t>Oder: … mit … % als Dividende auszuschütten.</w:t>
      </w:r>
    </w:p>
    <w:p w14:paraId="0D565F45" w14:textId="77777777" w:rsidR="00A700A3" w:rsidRDefault="00A700A3" w:rsidP="000925DA">
      <w:pPr>
        <w:pStyle w:val="StandardME"/>
      </w:pPr>
    </w:p>
    <w:p w14:paraId="352DD425" w14:textId="61B8E5D7" w:rsidR="000925DA" w:rsidRDefault="00A700A3" w:rsidP="000925DA">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76A2E1AF" w14:textId="77777777" w:rsidR="00A700A3" w:rsidRPr="00B90582" w:rsidRDefault="00A700A3" w:rsidP="000925DA">
      <w:pPr>
        <w:pStyle w:val="StandardME"/>
      </w:pPr>
    </w:p>
    <w:p w14:paraId="3A304EC2" w14:textId="77777777" w:rsidR="000925DA" w:rsidRDefault="000925DA" w:rsidP="000925DA">
      <w:pPr>
        <w:pStyle w:val="StandardME"/>
      </w:pPr>
      <w:r w:rsidRPr="009A0A04">
        <w:rPr>
          <w:i/>
          <w:color w:val="0070C0"/>
        </w:rPr>
        <w:t>Alternativ:</w:t>
      </w:r>
      <w:r w:rsidRPr="00B90582">
        <w:t xml:space="preserve"> Das Geschäftsjahr</w:t>
      </w:r>
      <w:r>
        <w:t xml:space="preserve"> zum</w:t>
      </w:r>
      <w:r w:rsidRPr="00B90582">
        <w:t xml:space="preserve"> </w:t>
      </w:r>
      <w:r>
        <w:rPr>
          <w:vanish/>
        </w:rPr>
        <w:t>[DtBiljahr_bis.:</w:t>
      </w:r>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t>
      </w:r>
      <w:r w:rsidR="009A0A04">
        <w:t>winnvortrag des Vorjahres (T€ …</w:t>
      </w:r>
      <w:r w:rsidRPr="00B90582">
        <w:t>) verbleibt ein Bilanzverlust</w:t>
      </w:r>
      <w:r>
        <w:t xml:space="preserve"> </w:t>
      </w:r>
      <w:r w:rsidRPr="00B90582">
        <w:t>in Höhe von T€ …</w:t>
      </w:r>
      <w:r w:rsidR="00350DC3">
        <w:t xml:space="preserve"> .</w:t>
      </w:r>
      <w:r w:rsidRPr="00B90582">
        <w:t xml:space="preserve"> Der Vorstand/die Geschäftsführung schlägt</w:t>
      </w:r>
      <w:r>
        <w:t xml:space="preserve"> </w:t>
      </w:r>
      <w:r w:rsidRPr="00B90582">
        <w:t>vor, den Bilanzverlust in Höhe von T€ … auf neue Rechnung vorzutragen.</w:t>
      </w:r>
    </w:p>
    <w:p w14:paraId="6A4A2E9B" w14:textId="77777777" w:rsidR="000925DA" w:rsidRDefault="000925DA" w:rsidP="000925DA">
      <w:pPr>
        <w:pStyle w:val="StandardME"/>
      </w:pPr>
    </w:p>
    <w:p w14:paraId="3AEAF11C" w14:textId="77777777" w:rsidR="000925DA" w:rsidRDefault="000925DA" w:rsidP="000925DA">
      <w:pPr>
        <w:pStyle w:val="StandardME"/>
      </w:pPr>
      <w:r w:rsidRPr="0037776B">
        <w:t>Oder: … durch Entnahme aus der Sonderrücklage/den anderen</w:t>
      </w:r>
      <w:r>
        <w:t xml:space="preserve"> </w:t>
      </w:r>
      <w:r w:rsidRPr="0037776B">
        <w:t>Gewinnrücklagen/Ergebnisrücklagen zu decken.</w:t>
      </w:r>
    </w:p>
    <w:p w14:paraId="6230A23A" w14:textId="77777777" w:rsidR="000925DA" w:rsidRPr="0037776B" w:rsidRDefault="000925DA" w:rsidP="000925DA">
      <w:pPr>
        <w:pStyle w:val="StandardME"/>
      </w:pPr>
    </w:p>
    <w:p w14:paraId="7ECC69DA" w14:textId="77777777" w:rsidR="000925DA" w:rsidRDefault="000925DA" w:rsidP="000925DA">
      <w:pPr>
        <w:pStyle w:val="StandardME"/>
      </w:pPr>
      <w:r w:rsidRPr="009A0A04">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D602C2">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350DC3">
        <w:t>.</w:t>
      </w:r>
    </w:p>
    <w:p w14:paraId="0305C7C9" w14:textId="77777777" w:rsidR="000925DA" w:rsidRDefault="000925DA" w:rsidP="000925DA">
      <w:pPr>
        <w:pStyle w:val="StandardME"/>
      </w:pPr>
    </w:p>
    <w:p w14:paraId="0FCE199A" w14:textId="77777777" w:rsidR="000925DA" w:rsidRDefault="000925DA" w:rsidP="000925DA">
      <w:pPr>
        <w:pStyle w:val="StandardME"/>
      </w:pPr>
    </w:p>
    <w:p w14:paraId="70B8E988" w14:textId="77777777" w:rsidR="000925DA" w:rsidRPr="00633336" w:rsidRDefault="000925DA" w:rsidP="000925DA">
      <w:pPr>
        <w:pStyle w:val="StandardME"/>
      </w:pPr>
      <w:r w:rsidRPr="00633336">
        <w:rPr>
          <w:b/>
        </w:rPr>
        <w:t>Organe</w:t>
      </w:r>
    </w:p>
    <w:p w14:paraId="00E40D48" w14:textId="77777777" w:rsidR="000925DA" w:rsidRDefault="000925DA" w:rsidP="000925DA">
      <w:pPr>
        <w:pStyle w:val="StandardME"/>
      </w:pPr>
    </w:p>
    <w:p w14:paraId="34560CF0" w14:textId="77777777" w:rsidR="00A700A3" w:rsidRDefault="00A700A3" w:rsidP="00A700A3">
      <w:pPr>
        <w:pStyle w:val="StandardME"/>
      </w:pPr>
      <w:r>
        <w:t>Die Geschäftsführung erfolgt durch:</w:t>
      </w:r>
    </w:p>
    <w:p w14:paraId="643B265B" w14:textId="77777777" w:rsidR="00A700A3" w:rsidRDefault="00A700A3" w:rsidP="00A700A3">
      <w:pPr>
        <w:pStyle w:val="StandardME"/>
      </w:pPr>
      <w:r>
        <w:t xml:space="preserve">… </w:t>
      </w:r>
    </w:p>
    <w:p w14:paraId="276A4E99" w14:textId="77777777" w:rsidR="00A700A3" w:rsidRDefault="00A700A3" w:rsidP="000925DA">
      <w:pPr>
        <w:pStyle w:val="StandardME"/>
      </w:pPr>
    </w:p>
    <w:p w14:paraId="47DE34D5" w14:textId="488EC00B" w:rsidR="00771D46" w:rsidRDefault="000925DA" w:rsidP="000925DA">
      <w:pPr>
        <w:pStyle w:val="StandardME"/>
      </w:pPr>
      <w:r w:rsidRPr="00633336">
        <w:t>Die Mitglieder des Vorstandes sind:</w:t>
      </w:r>
    </w:p>
    <w:p w14:paraId="329DB9A1" w14:textId="77777777" w:rsidR="000925DA" w:rsidRPr="00633336" w:rsidRDefault="00771D46" w:rsidP="000925DA">
      <w:pPr>
        <w:pStyle w:val="StandardME"/>
      </w:pPr>
      <w:r>
        <w:t>…</w:t>
      </w:r>
    </w:p>
    <w:p w14:paraId="67E72A28" w14:textId="77777777" w:rsidR="000925DA" w:rsidRDefault="000925DA" w:rsidP="000925DA">
      <w:pPr>
        <w:pStyle w:val="StandardME"/>
      </w:pPr>
    </w:p>
    <w:p w14:paraId="2A49241D" w14:textId="77777777" w:rsidR="00771D46" w:rsidRDefault="000925DA" w:rsidP="000925DA">
      <w:pPr>
        <w:pStyle w:val="StandardME"/>
      </w:pPr>
      <w:r w:rsidRPr="00633336">
        <w:t xml:space="preserve">Der Aufsichtsrat </w:t>
      </w:r>
      <w:r w:rsidR="00350DC3">
        <w:t xml:space="preserve">setzt sich wie folgt zusammen: </w:t>
      </w:r>
    </w:p>
    <w:p w14:paraId="52FB2F5F" w14:textId="77777777" w:rsidR="000925DA" w:rsidRPr="00633336" w:rsidRDefault="00771D46" w:rsidP="000925DA">
      <w:pPr>
        <w:pStyle w:val="StandardME"/>
      </w:pPr>
      <w:r>
        <w:t>…</w:t>
      </w:r>
    </w:p>
    <w:p w14:paraId="09552A41" w14:textId="77777777" w:rsidR="000925DA" w:rsidRDefault="000925DA" w:rsidP="000925DA">
      <w:pPr>
        <w:pStyle w:val="StandardME"/>
      </w:pPr>
    </w:p>
    <w:p w14:paraId="2342B1D1" w14:textId="77777777" w:rsidR="008E6857" w:rsidRPr="008E6857" w:rsidRDefault="008E6857" w:rsidP="000925DA">
      <w:pPr>
        <w:pStyle w:val="StandardME"/>
        <w:rPr>
          <w:i/>
          <w:color w:val="0070C0"/>
        </w:rPr>
      </w:pPr>
      <w:r w:rsidRPr="008E6857">
        <w:rPr>
          <w:i/>
          <w:color w:val="0070C0"/>
        </w:rPr>
        <w:t>(</w:t>
      </w:r>
      <w:r w:rsidR="000925DA" w:rsidRPr="008E6857">
        <w:rPr>
          <w:i/>
          <w:color w:val="0070C0"/>
        </w:rPr>
        <w:t>Genossenschaften</w:t>
      </w:r>
      <w:r w:rsidRPr="008E6857">
        <w:rPr>
          <w:i/>
          <w:color w:val="0070C0"/>
        </w:rPr>
        <w:t>)</w:t>
      </w:r>
    </w:p>
    <w:p w14:paraId="50AC6D3A" w14:textId="77777777" w:rsidR="00771D46" w:rsidRDefault="008E6857" w:rsidP="000925DA">
      <w:pPr>
        <w:pStyle w:val="StandardME"/>
      </w:pPr>
      <w:r>
        <w:t>G</w:t>
      </w:r>
      <w:r w:rsidR="000925DA" w:rsidRPr="00633336">
        <w:t>egenüber Mitgliedern des Vorstands/</w:t>
      </w:r>
      <w:r w:rsidR="000925DA">
        <w:t xml:space="preserve"> </w:t>
      </w:r>
      <w:r w:rsidR="000925DA" w:rsidRPr="00633336">
        <w:t>des Aufsichtsrates bestehen fol</w:t>
      </w:r>
      <w:r w:rsidR="00350DC3">
        <w:t xml:space="preserve">gende Forderungen: </w:t>
      </w:r>
    </w:p>
    <w:p w14:paraId="01E71CCC" w14:textId="77777777" w:rsidR="000925DA" w:rsidRDefault="00771D46" w:rsidP="000925DA">
      <w:pPr>
        <w:pStyle w:val="StandardME"/>
      </w:pPr>
      <w:r>
        <w:t>…</w:t>
      </w:r>
    </w:p>
    <w:p w14:paraId="75731686" w14:textId="77777777" w:rsidR="00BF1024" w:rsidRDefault="00BF1024" w:rsidP="00BF1024">
      <w:pPr>
        <w:pStyle w:val="StandardME"/>
      </w:pPr>
      <w:bookmarkStart w:id="1" w:name="_Hlk101788304"/>
    </w:p>
    <w:p w14:paraId="5B33F7AF" w14:textId="77777777" w:rsidR="00BF1024" w:rsidRDefault="00BF1024" w:rsidP="00BF1024">
      <w:pPr>
        <w:pStyle w:val="StandardME"/>
      </w:pPr>
    </w:p>
    <w:p w14:paraId="73B1C8B7" w14:textId="77777777" w:rsidR="00BF1024" w:rsidRDefault="00BF1024" w:rsidP="00BF1024">
      <w:pPr>
        <w:pStyle w:val="StandardME"/>
      </w:pPr>
    </w:p>
    <w:p w14:paraId="066E1403" w14:textId="77777777" w:rsidR="00BF1024" w:rsidRDefault="00BF1024" w:rsidP="00BF1024">
      <w:pPr>
        <w:pStyle w:val="StandardME"/>
      </w:pPr>
    </w:p>
    <w:p w14:paraId="4802708F" w14:textId="77777777" w:rsidR="00BF1024" w:rsidRDefault="00BF1024" w:rsidP="00BF1024">
      <w:pPr>
        <w:pStyle w:val="StandardME"/>
      </w:pPr>
    </w:p>
    <w:p w14:paraId="20A50401" w14:textId="77777777" w:rsidR="00BF1024" w:rsidRDefault="00BF1024" w:rsidP="00BF1024">
      <w:pPr>
        <w:pStyle w:val="StandardME"/>
      </w:pPr>
    </w:p>
    <w:p w14:paraId="75975CF9" w14:textId="2B28CDF1" w:rsidR="00BF1024" w:rsidRPr="004A3388" w:rsidRDefault="004A3388" w:rsidP="00BF1024">
      <w:pPr>
        <w:pStyle w:val="StandardME"/>
        <w:rPr>
          <w:b/>
          <w:bCs/>
        </w:rPr>
      </w:pPr>
      <w:r w:rsidRPr="004A3388">
        <w:rPr>
          <w:b/>
          <w:bCs/>
        </w:rPr>
        <w:t>Unterschrift gem. § 245 HGB</w:t>
      </w:r>
    </w:p>
    <w:p w14:paraId="4AD6A8A7" w14:textId="5771691F" w:rsidR="00BF1024" w:rsidRDefault="00BF1024" w:rsidP="00BF1024">
      <w:pPr>
        <w:pStyle w:val="StandardME"/>
      </w:pPr>
    </w:p>
    <w:p w14:paraId="4CFCBC11" w14:textId="77777777" w:rsidR="004A3388" w:rsidRDefault="004A3388" w:rsidP="00BF1024">
      <w:pPr>
        <w:pStyle w:val="StandardME"/>
      </w:pPr>
    </w:p>
    <w:p w14:paraId="2810F399" w14:textId="77777777" w:rsidR="00BF1024" w:rsidRDefault="00BF1024" w:rsidP="00BF1024">
      <w:pPr>
        <w:pStyle w:val="StandardME"/>
      </w:pPr>
    </w:p>
    <w:p w14:paraId="02897423" w14:textId="77777777" w:rsidR="001E40F5" w:rsidRDefault="001E40F5" w:rsidP="001E40F5"/>
    <w:p w14:paraId="6E392014" w14:textId="77777777" w:rsidR="001E40F5" w:rsidRDefault="001E40F5" w:rsidP="001E40F5">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20909668" w14:textId="77777777" w:rsidR="001E40F5" w:rsidRDefault="001E40F5" w:rsidP="001E40F5">
      <w:pPr>
        <w:pStyle w:val="StandardME"/>
      </w:pPr>
    </w:p>
    <w:p w14:paraId="65E6D6FD" w14:textId="77777777" w:rsidR="001E40F5" w:rsidRDefault="001E40F5" w:rsidP="001E40F5">
      <w:pPr>
        <w:pStyle w:val="StandardME"/>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8"/>
      </w:tblGrid>
      <w:tr w:rsidR="00262434" w14:paraId="6ADC27E7" w14:textId="77777777" w:rsidTr="00B2570D">
        <w:tc>
          <w:tcPr>
            <w:tcW w:w="5103" w:type="dxa"/>
          </w:tcPr>
          <w:p w14:paraId="5CB7A8D2" w14:textId="77777777" w:rsidR="00262434" w:rsidRDefault="00262434" w:rsidP="00B2570D">
            <w:pPr>
              <w:pStyle w:val="StandardME"/>
              <w:ind w:left="0"/>
            </w:pPr>
            <w:r>
              <w:t>Unterschrift(en)</w:t>
            </w:r>
          </w:p>
          <w:p w14:paraId="0CD46D3D" w14:textId="77777777" w:rsidR="00262434" w:rsidRDefault="00262434" w:rsidP="00B2570D">
            <w:pPr>
              <w:pStyle w:val="StandardME"/>
              <w:ind w:left="0"/>
              <w:rPr>
                <w:vanish/>
              </w:rPr>
            </w:pPr>
          </w:p>
        </w:tc>
        <w:tc>
          <w:tcPr>
            <w:tcW w:w="3958" w:type="dxa"/>
            <w:tcBorders>
              <w:left w:val="nil"/>
              <w:bottom w:val="dashSmallGap" w:sz="4" w:space="0" w:color="auto"/>
              <w:right w:val="nil"/>
            </w:tcBorders>
          </w:tcPr>
          <w:p w14:paraId="4C6F74AE" w14:textId="77777777" w:rsidR="00262434" w:rsidRDefault="00262434" w:rsidP="00B2570D">
            <w:pPr>
              <w:pStyle w:val="StandardME"/>
              <w:ind w:left="0"/>
              <w:jc w:val="center"/>
            </w:pPr>
          </w:p>
        </w:tc>
      </w:tr>
      <w:tr w:rsidR="00262434" w14:paraId="71712691" w14:textId="77777777" w:rsidTr="00B2570D">
        <w:trPr>
          <w:hidden/>
        </w:trPr>
        <w:tc>
          <w:tcPr>
            <w:tcW w:w="5103" w:type="dxa"/>
            <w:hideMark/>
          </w:tcPr>
          <w:p w14:paraId="1AF3A9F4" w14:textId="77777777" w:rsidR="00262434" w:rsidRDefault="00262434" w:rsidP="00B2570D">
            <w:pPr>
              <w:pStyle w:val="StandardME"/>
              <w:ind w:left="0"/>
            </w:pPr>
            <w:r>
              <w:rPr>
                <w:vanish/>
              </w:rPr>
              <w:t>[ADDISONAPI://FELD?NAME=Mandanten-Firmenmandant-m_Name1:</w:t>
            </w:r>
            <w:r>
              <w:t xml:space="preserve"> </w:t>
            </w:r>
            <w:r>
              <w:rPr>
                <w:vanish/>
              </w:rPr>
              <w:t>]</w:t>
            </w:r>
          </w:p>
        </w:tc>
        <w:tc>
          <w:tcPr>
            <w:tcW w:w="3958" w:type="dxa"/>
            <w:tcBorders>
              <w:top w:val="dashSmallGap" w:sz="4" w:space="0" w:color="auto"/>
              <w:left w:val="nil"/>
              <w:right w:val="nil"/>
            </w:tcBorders>
            <w:hideMark/>
          </w:tcPr>
          <w:p w14:paraId="10CBB1D0" w14:textId="77777777" w:rsidR="00262434" w:rsidRDefault="00262434" w:rsidP="00B2570D">
            <w:pPr>
              <w:pStyle w:val="StandardME"/>
              <w:ind w:left="0"/>
              <w:jc w:val="center"/>
            </w:pPr>
            <w:r>
              <w:t>Unterschrift Geschäftsführer</w:t>
            </w:r>
          </w:p>
        </w:tc>
      </w:tr>
      <w:tr w:rsidR="00262434" w14:paraId="4B48E8DD" w14:textId="77777777" w:rsidTr="00B2570D">
        <w:trPr>
          <w:hidden/>
        </w:trPr>
        <w:tc>
          <w:tcPr>
            <w:tcW w:w="5103" w:type="dxa"/>
          </w:tcPr>
          <w:p w14:paraId="1CE176BF" w14:textId="6501FD23" w:rsidR="00262434" w:rsidRDefault="00262434" w:rsidP="00B2570D">
            <w:pPr>
              <w:pStyle w:val="StandardME"/>
              <w:ind w:left="0"/>
              <w:rPr>
                <w:vanish/>
              </w:rPr>
            </w:pPr>
          </w:p>
        </w:tc>
        <w:tc>
          <w:tcPr>
            <w:tcW w:w="3958" w:type="dxa"/>
            <w:tcBorders>
              <w:left w:val="nil"/>
              <w:right w:val="nil"/>
            </w:tcBorders>
          </w:tcPr>
          <w:p w14:paraId="109550C9" w14:textId="628CD3B1" w:rsidR="00262434" w:rsidRDefault="00262434" w:rsidP="00B2570D">
            <w:pPr>
              <w:pStyle w:val="StandardME"/>
              <w:ind w:left="0"/>
              <w:jc w:val="left"/>
            </w:pPr>
          </w:p>
        </w:tc>
      </w:tr>
      <w:tr w:rsidR="00B6045A" w14:paraId="2170860B" w14:textId="77777777" w:rsidTr="00B2570D">
        <w:tc>
          <w:tcPr>
            <w:tcW w:w="5103" w:type="dxa"/>
          </w:tcPr>
          <w:p w14:paraId="601198C6" w14:textId="18590B5F" w:rsidR="00B6045A" w:rsidRDefault="000C6EB8" w:rsidP="00B2570D">
            <w:pPr>
              <w:pStyle w:val="StandardME"/>
              <w:ind w:left="0"/>
            </w:pPr>
            <w:r>
              <w:t>Name(n) bei digitaler Übermittlung</w:t>
            </w:r>
          </w:p>
        </w:tc>
        <w:tc>
          <w:tcPr>
            <w:tcW w:w="3958" w:type="dxa"/>
            <w:tcBorders>
              <w:left w:val="nil"/>
              <w:right w:val="nil"/>
            </w:tcBorders>
          </w:tcPr>
          <w:p w14:paraId="7E1EC15E" w14:textId="77777777" w:rsidR="00B6045A" w:rsidRDefault="00B6045A" w:rsidP="00B2570D">
            <w:pPr>
              <w:pStyle w:val="StandardME"/>
              <w:ind w:left="0"/>
              <w:jc w:val="left"/>
            </w:pPr>
            <w:r>
              <w:t>Gezeichnet:</w:t>
            </w:r>
          </w:p>
          <w:p w14:paraId="1E1EDF7D" w14:textId="4E1FA53D" w:rsidR="00D81133" w:rsidRPr="00AC7A0B" w:rsidRDefault="00D81133" w:rsidP="00B2570D">
            <w:pPr>
              <w:pStyle w:val="StandardME"/>
              <w:ind w:left="0"/>
              <w:jc w:val="left"/>
            </w:pPr>
          </w:p>
        </w:tc>
      </w:tr>
      <w:tr w:rsidR="006314CD" w14:paraId="2441C171" w14:textId="77777777" w:rsidTr="00B2570D">
        <w:tc>
          <w:tcPr>
            <w:tcW w:w="5103" w:type="dxa"/>
          </w:tcPr>
          <w:p w14:paraId="4AF87F0A" w14:textId="77777777" w:rsidR="006314CD" w:rsidRDefault="006314CD" w:rsidP="00B2570D">
            <w:pPr>
              <w:pStyle w:val="StandardME"/>
              <w:ind w:left="0"/>
            </w:pPr>
          </w:p>
        </w:tc>
        <w:tc>
          <w:tcPr>
            <w:tcW w:w="3958" w:type="dxa"/>
            <w:tcBorders>
              <w:left w:val="nil"/>
              <w:right w:val="nil"/>
            </w:tcBorders>
          </w:tcPr>
          <w:p w14:paraId="3A2E7B6C" w14:textId="5BAC2C4F" w:rsidR="006314CD" w:rsidRDefault="006314CD" w:rsidP="004E4C86"/>
        </w:tc>
      </w:tr>
      <w:tr w:rsidR="006314CD" w14:paraId="7B39FDE5" w14:textId="77777777" w:rsidTr="00B2570D">
        <w:tc>
          <w:tcPr>
            <w:tcW w:w="5103" w:type="dxa"/>
          </w:tcPr>
          <w:p w14:paraId="1B30D552" w14:textId="77777777" w:rsidR="006314CD" w:rsidRDefault="006314CD" w:rsidP="00B2570D">
            <w:pPr>
              <w:pStyle w:val="StandardME"/>
              <w:ind w:left="0"/>
            </w:pPr>
          </w:p>
        </w:tc>
        <w:tc>
          <w:tcPr>
            <w:tcW w:w="3958" w:type="dxa"/>
            <w:tcBorders>
              <w:left w:val="nil"/>
              <w:right w:val="nil"/>
            </w:tcBorders>
          </w:tcPr>
          <w:p w14:paraId="3B746456" w14:textId="772CCB8E" w:rsidR="006314CD" w:rsidRDefault="006314CD" w:rsidP="004E4C86"/>
        </w:tc>
      </w:tr>
      <w:tr w:rsidR="006314CD" w14:paraId="168B53B2" w14:textId="77777777" w:rsidTr="00B2570D">
        <w:tc>
          <w:tcPr>
            <w:tcW w:w="5103" w:type="dxa"/>
          </w:tcPr>
          <w:p w14:paraId="5FAC84EB" w14:textId="77777777" w:rsidR="006314CD" w:rsidRDefault="006314CD" w:rsidP="00B2570D">
            <w:pPr>
              <w:pStyle w:val="StandardME"/>
              <w:ind w:left="0"/>
            </w:pPr>
          </w:p>
        </w:tc>
        <w:tc>
          <w:tcPr>
            <w:tcW w:w="3958" w:type="dxa"/>
            <w:tcBorders>
              <w:left w:val="nil"/>
              <w:right w:val="nil"/>
            </w:tcBorders>
          </w:tcPr>
          <w:p w14:paraId="78740907" w14:textId="0C8A0644" w:rsidR="006314CD" w:rsidRDefault="006314CD" w:rsidP="004E4C86"/>
        </w:tc>
      </w:tr>
      <w:tr w:rsidR="006314CD" w14:paraId="7C3489C3" w14:textId="77777777" w:rsidTr="00B2570D">
        <w:tc>
          <w:tcPr>
            <w:tcW w:w="5103" w:type="dxa"/>
          </w:tcPr>
          <w:p w14:paraId="37369B7E" w14:textId="77777777" w:rsidR="006314CD" w:rsidRDefault="006314CD" w:rsidP="00B2570D">
            <w:pPr>
              <w:pStyle w:val="StandardME"/>
              <w:ind w:left="0"/>
            </w:pPr>
          </w:p>
        </w:tc>
        <w:tc>
          <w:tcPr>
            <w:tcW w:w="3958" w:type="dxa"/>
            <w:tcBorders>
              <w:left w:val="nil"/>
              <w:right w:val="nil"/>
            </w:tcBorders>
          </w:tcPr>
          <w:p w14:paraId="44F8146E" w14:textId="261F25F6" w:rsidR="006314CD" w:rsidRDefault="006314CD" w:rsidP="00B2570D">
            <w:pPr>
              <w:pStyle w:val="StandardME"/>
              <w:ind w:left="0"/>
              <w:jc w:val="left"/>
            </w:pPr>
          </w:p>
        </w:tc>
      </w:tr>
      <w:tr w:rsidR="006314CD" w14:paraId="0BDAF5E4" w14:textId="77777777" w:rsidTr="00B2570D">
        <w:tc>
          <w:tcPr>
            <w:tcW w:w="5103" w:type="dxa"/>
          </w:tcPr>
          <w:p w14:paraId="79885935" w14:textId="77777777" w:rsidR="006314CD" w:rsidRDefault="006314CD" w:rsidP="00B2570D">
            <w:pPr>
              <w:pStyle w:val="StandardME"/>
              <w:ind w:left="0"/>
            </w:pPr>
          </w:p>
        </w:tc>
        <w:tc>
          <w:tcPr>
            <w:tcW w:w="3958" w:type="dxa"/>
            <w:tcBorders>
              <w:left w:val="nil"/>
              <w:right w:val="nil"/>
            </w:tcBorders>
          </w:tcPr>
          <w:p w14:paraId="7ED35118" w14:textId="14001E3E" w:rsidR="006314CD" w:rsidRDefault="006314CD" w:rsidP="00B2570D">
            <w:pPr>
              <w:pStyle w:val="StandardME"/>
              <w:ind w:left="0"/>
              <w:jc w:val="left"/>
            </w:pPr>
          </w:p>
        </w:tc>
      </w:tr>
      <w:bookmarkEnd w:id="0"/>
      <w:bookmarkEnd w:id="1"/>
    </w:tbl>
    <w:p w14:paraId="6181A2F0" w14:textId="77777777" w:rsidR="00D81133" w:rsidRPr="000925DA" w:rsidRDefault="00D81133" w:rsidP="00D81133">
      <w:pPr>
        <w:pStyle w:val="StandardME"/>
        <w:ind w:left="0"/>
      </w:pPr>
    </w:p>
    <w:sectPr w:rsidR="00D81133" w:rsidRPr="000925DA" w:rsidSect="00A47F7B">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3EE31" w14:textId="77777777" w:rsidR="00B321EC" w:rsidRDefault="00B321EC">
      <w:r>
        <w:separator/>
      </w:r>
    </w:p>
  </w:endnote>
  <w:endnote w:type="continuationSeparator" w:id="0">
    <w:p w14:paraId="0C218C85" w14:textId="77777777" w:rsidR="00B321EC" w:rsidRDefault="00B3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5FA62" w14:textId="77777777" w:rsidR="00B321EC" w:rsidRDefault="00B321EC">
      <w:r>
        <w:separator/>
      </w:r>
    </w:p>
  </w:footnote>
  <w:footnote w:type="continuationSeparator" w:id="0">
    <w:p w14:paraId="3234D0A6" w14:textId="77777777" w:rsidR="00B321EC" w:rsidRDefault="00B3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4"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5"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19" w15:restartNumberingAfterBreak="0">
    <w:nsid w:val="701536BD"/>
    <w:multiLevelType w:val="hybridMultilevel"/>
    <w:tmpl w:val="CCEC0FE0"/>
    <w:lvl w:ilvl="0" w:tplc="72BE56D6">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num w:numId="1" w16cid:durableId="1475443691">
    <w:abstractNumId w:val="9"/>
  </w:num>
  <w:num w:numId="2" w16cid:durableId="225452830">
    <w:abstractNumId w:val="7"/>
  </w:num>
  <w:num w:numId="3" w16cid:durableId="2052530297">
    <w:abstractNumId w:val="6"/>
  </w:num>
  <w:num w:numId="4" w16cid:durableId="1548301102">
    <w:abstractNumId w:val="5"/>
  </w:num>
  <w:num w:numId="5" w16cid:durableId="711421647">
    <w:abstractNumId w:val="4"/>
  </w:num>
  <w:num w:numId="6" w16cid:durableId="419105234">
    <w:abstractNumId w:val="8"/>
  </w:num>
  <w:num w:numId="7" w16cid:durableId="2000695761">
    <w:abstractNumId w:val="3"/>
  </w:num>
  <w:num w:numId="8" w16cid:durableId="1461266041">
    <w:abstractNumId w:val="2"/>
  </w:num>
  <w:num w:numId="9" w16cid:durableId="455370436">
    <w:abstractNumId w:val="1"/>
  </w:num>
  <w:num w:numId="10" w16cid:durableId="437650611">
    <w:abstractNumId w:val="0"/>
  </w:num>
  <w:num w:numId="11" w16cid:durableId="813257068">
    <w:abstractNumId w:val="16"/>
  </w:num>
  <w:num w:numId="12" w16cid:durableId="2136290162">
    <w:abstractNumId w:val="18"/>
  </w:num>
  <w:num w:numId="13" w16cid:durableId="1147238716">
    <w:abstractNumId w:val="14"/>
  </w:num>
  <w:num w:numId="14" w16cid:durableId="1883595996">
    <w:abstractNumId w:val="13"/>
  </w:num>
  <w:num w:numId="15" w16cid:durableId="249508516">
    <w:abstractNumId w:val="15"/>
  </w:num>
  <w:num w:numId="16" w16cid:durableId="720790415">
    <w:abstractNumId w:val="12"/>
  </w:num>
  <w:num w:numId="17" w16cid:durableId="1741976878">
    <w:abstractNumId w:val="11"/>
  </w:num>
  <w:num w:numId="18" w16cid:durableId="488252373">
    <w:abstractNumId w:val="17"/>
  </w:num>
  <w:num w:numId="19" w16cid:durableId="1526015453">
    <w:abstractNumId w:val="10"/>
  </w:num>
  <w:num w:numId="20" w16cid:durableId="1116382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C06639"/>
    <w:rsid w:val="00050FA5"/>
    <w:rsid w:val="00061C34"/>
    <w:rsid w:val="00074560"/>
    <w:rsid w:val="00085F52"/>
    <w:rsid w:val="000925DA"/>
    <w:rsid w:val="000A72A0"/>
    <w:rsid w:val="000C6EB8"/>
    <w:rsid w:val="000D4FD1"/>
    <w:rsid w:val="001357D3"/>
    <w:rsid w:val="00137E83"/>
    <w:rsid w:val="0018309C"/>
    <w:rsid w:val="001A24AA"/>
    <w:rsid w:val="001C3730"/>
    <w:rsid w:val="001D102B"/>
    <w:rsid w:val="001D75E2"/>
    <w:rsid w:val="001E40F5"/>
    <w:rsid w:val="002559A8"/>
    <w:rsid w:val="00262434"/>
    <w:rsid w:val="002E46B5"/>
    <w:rsid w:val="002E4E35"/>
    <w:rsid w:val="00310689"/>
    <w:rsid w:val="00314C43"/>
    <w:rsid w:val="00350DC3"/>
    <w:rsid w:val="003A5F61"/>
    <w:rsid w:val="003F0CD6"/>
    <w:rsid w:val="003F38BC"/>
    <w:rsid w:val="0040381C"/>
    <w:rsid w:val="00433B20"/>
    <w:rsid w:val="004600FA"/>
    <w:rsid w:val="004A3388"/>
    <w:rsid w:val="004B1B22"/>
    <w:rsid w:val="004B1F5F"/>
    <w:rsid w:val="004C2A17"/>
    <w:rsid w:val="004D268A"/>
    <w:rsid w:val="004E4C86"/>
    <w:rsid w:val="00523EB6"/>
    <w:rsid w:val="00627550"/>
    <w:rsid w:val="006314CD"/>
    <w:rsid w:val="00647549"/>
    <w:rsid w:val="006A347C"/>
    <w:rsid w:val="007477AE"/>
    <w:rsid w:val="0076544A"/>
    <w:rsid w:val="00771D46"/>
    <w:rsid w:val="00776F1E"/>
    <w:rsid w:val="007B4740"/>
    <w:rsid w:val="007D056A"/>
    <w:rsid w:val="0081066C"/>
    <w:rsid w:val="00822208"/>
    <w:rsid w:val="0082652B"/>
    <w:rsid w:val="00826FA4"/>
    <w:rsid w:val="00835819"/>
    <w:rsid w:val="00851BDB"/>
    <w:rsid w:val="00863456"/>
    <w:rsid w:val="00873A62"/>
    <w:rsid w:val="00891030"/>
    <w:rsid w:val="008A41E2"/>
    <w:rsid w:val="008B00D7"/>
    <w:rsid w:val="008C056D"/>
    <w:rsid w:val="008D36D0"/>
    <w:rsid w:val="008E6857"/>
    <w:rsid w:val="00901B6C"/>
    <w:rsid w:val="00906CB6"/>
    <w:rsid w:val="00990D3C"/>
    <w:rsid w:val="00996D3B"/>
    <w:rsid w:val="009A0A04"/>
    <w:rsid w:val="009B115B"/>
    <w:rsid w:val="009C19CB"/>
    <w:rsid w:val="009C5038"/>
    <w:rsid w:val="009C785D"/>
    <w:rsid w:val="009D5050"/>
    <w:rsid w:val="009E17F5"/>
    <w:rsid w:val="00A01D0C"/>
    <w:rsid w:val="00A11F6F"/>
    <w:rsid w:val="00A47F7B"/>
    <w:rsid w:val="00A52A8A"/>
    <w:rsid w:val="00A700A3"/>
    <w:rsid w:val="00AA13FB"/>
    <w:rsid w:val="00AF65EC"/>
    <w:rsid w:val="00B16513"/>
    <w:rsid w:val="00B22957"/>
    <w:rsid w:val="00B25C82"/>
    <w:rsid w:val="00B321EC"/>
    <w:rsid w:val="00B345D5"/>
    <w:rsid w:val="00B6045A"/>
    <w:rsid w:val="00B939A5"/>
    <w:rsid w:val="00BC6D62"/>
    <w:rsid w:val="00BE2F18"/>
    <w:rsid w:val="00BF1024"/>
    <w:rsid w:val="00C06639"/>
    <w:rsid w:val="00C330BE"/>
    <w:rsid w:val="00C371A9"/>
    <w:rsid w:val="00C40392"/>
    <w:rsid w:val="00C923EC"/>
    <w:rsid w:val="00C94A91"/>
    <w:rsid w:val="00CD3DC0"/>
    <w:rsid w:val="00CE4614"/>
    <w:rsid w:val="00D357CA"/>
    <w:rsid w:val="00D46E07"/>
    <w:rsid w:val="00D5679E"/>
    <w:rsid w:val="00D602C2"/>
    <w:rsid w:val="00D81133"/>
    <w:rsid w:val="00D906D1"/>
    <w:rsid w:val="00DD0A08"/>
    <w:rsid w:val="00DD638A"/>
    <w:rsid w:val="00DE04AE"/>
    <w:rsid w:val="00E051C9"/>
    <w:rsid w:val="00E44DB5"/>
    <w:rsid w:val="00E45895"/>
    <w:rsid w:val="00E74EA0"/>
    <w:rsid w:val="00E81B07"/>
    <w:rsid w:val="00E91A6C"/>
    <w:rsid w:val="00ED7FAF"/>
    <w:rsid w:val="00F03EF1"/>
    <w:rsid w:val="00F114E7"/>
    <w:rsid w:val="00F80772"/>
    <w:rsid w:val="00FD1BDC"/>
    <w:rsid w:val="00FD4F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1E0B4"/>
  <w15:chartTrackingRefBased/>
  <w15:docId w15:val="{E5A80188-5CA7-4498-85D1-383C87C9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6544A"/>
    <w:rPr>
      <w:rFonts w:ascii="Arial" w:hAnsi="Arial"/>
    </w:rPr>
  </w:style>
  <w:style w:type="paragraph" w:styleId="berschrift1">
    <w:name w:val="heading 1"/>
    <w:basedOn w:val="Standard"/>
    <w:next w:val="Standard"/>
    <w:link w:val="berschrift1Zchn"/>
    <w:qFormat/>
    <w:rsid w:val="0076544A"/>
    <w:pPr>
      <w:keepNext/>
      <w:spacing w:before="240" w:after="60"/>
      <w:outlineLvl w:val="0"/>
    </w:pPr>
    <w:rPr>
      <w:b/>
      <w:kern w:val="28"/>
      <w:sz w:val="24"/>
      <w:szCs w:val="24"/>
    </w:rPr>
  </w:style>
  <w:style w:type="paragraph" w:styleId="berschrift2">
    <w:name w:val="heading 2"/>
    <w:basedOn w:val="berschrift1"/>
    <w:next w:val="Standard"/>
    <w:qFormat/>
    <w:rsid w:val="0076544A"/>
    <w:pPr>
      <w:outlineLvl w:val="1"/>
    </w:pPr>
  </w:style>
  <w:style w:type="paragraph" w:styleId="berschrift3">
    <w:name w:val="heading 3"/>
    <w:basedOn w:val="berschrift1"/>
    <w:next w:val="Standard"/>
    <w:link w:val="berschrift3Zchn"/>
    <w:qFormat/>
    <w:rsid w:val="0076544A"/>
    <w:pPr>
      <w:outlineLvl w:val="2"/>
    </w:pPr>
    <w:rPr>
      <w:sz w:val="22"/>
    </w:rPr>
  </w:style>
  <w:style w:type="paragraph" w:styleId="berschrift4">
    <w:name w:val="heading 4"/>
    <w:basedOn w:val="berschrift1"/>
    <w:next w:val="Standard"/>
    <w:qFormat/>
    <w:rsid w:val="0076544A"/>
    <w:pPr>
      <w:numPr>
        <w:ilvl w:val="3"/>
        <w:numId w:val="14"/>
      </w:numPr>
      <w:outlineLvl w:val="3"/>
    </w:pPr>
    <w:rPr>
      <w:sz w:val="22"/>
    </w:rPr>
  </w:style>
  <w:style w:type="paragraph" w:styleId="berschrift5">
    <w:name w:val="heading 5"/>
    <w:basedOn w:val="berschrift1"/>
    <w:next w:val="Standard"/>
    <w:qFormat/>
    <w:rsid w:val="0076544A"/>
    <w:pPr>
      <w:numPr>
        <w:ilvl w:val="4"/>
        <w:numId w:val="14"/>
      </w:numPr>
      <w:outlineLvl w:val="4"/>
    </w:pPr>
    <w:rPr>
      <w:sz w:val="22"/>
    </w:rPr>
  </w:style>
  <w:style w:type="paragraph" w:styleId="berschrift6">
    <w:name w:val="heading 6"/>
    <w:basedOn w:val="berschrift1"/>
    <w:next w:val="Standard"/>
    <w:qFormat/>
    <w:rsid w:val="0076544A"/>
    <w:pPr>
      <w:numPr>
        <w:ilvl w:val="5"/>
        <w:numId w:val="14"/>
      </w:numPr>
      <w:outlineLvl w:val="5"/>
    </w:pPr>
    <w:rPr>
      <w:rFonts w:ascii="Times New Roman" w:hAnsi="Times New Roman"/>
      <w:i/>
      <w:sz w:val="22"/>
    </w:rPr>
  </w:style>
  <w:style w:type="paragraph" w:styleId="berschrift7">
    <w:name w:val="heading 7"/>
    <w:basedOn w:val="berschrift1"/>
    <w:next w:val="Standard"/>
    <w:qFormat/>
    <w:rsid w:val="0076544A"/>
    <w:pPr>
      <w:numPr>
        <w:ilvl w:val="6"/>
        <w:numId w:val="14"/>
      </w:numPr>
      <w:outlineLvl w:val="6"/>
    </w:pPr>
    <w:rPr>
      <w:sz w:val="20"/>
    </w:rPr>
  </w:style>
  <w:style w:type="paragraph" w:styleId="berschrift8">
    <w:name w:val="heading 8"/>
    <w:basedOn w:val="berschrift1"/>
    <w:next w:val="Standard"/>
    <w:qFormat/>
    <w:rsid w:val="0076544A"/>
    <w:pPr>
      <w:numPr>
        <w:ilvl w:val="7"/>
        <w:numId w:val="14"/>
      </w:numPr>
      <w:outlineLvl w:val="7"/>
    </w:pPr>
    <w:rPr>
      <w:i/>
      <w:sz w:val="20"/>
    </w:rPr>
  </w:style>
  <w:style w:type="paragraph" w:styleId="berschrift9">
    <w:name w:val="heading 9"/>
    <w:basedOn w:val="berschrift1"/>
    <w:next w:val="Standard"/>
    <w:qFormat/>
    <w:rsid w:val="0076544A"/>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76544A"/>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76544A"/>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76544A"/>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76544A"/>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76544A"/>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76544A"/>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76544A"/>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76544A"/>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76544A"/>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76544A"/>
    <w:pPr>
      <w:tabs>
        <w:tab w:val="left" w:pos="640"/>
        <w:tab w:val="right" w:leader="dot" w:pos="9071"/>
      </w:tabs>
      <w:ind w:left="657" w:right="851" w:hanging="459"/>
    </w:pPr>
  </w:style>
  <w:style w:type="paragraph" w:styleId="Verzeichnis1">
    <w:name w:val="toc 1"/>
    <w:basedOn w:val="Standard"/>
    <w:next w:val="Standard"/>
    <w:autoRedefine/>
    <w:semiHidden/>
    <w:rsid w:val="0076544A"/>
    <w:pPr>
      <w:tabs>
        <w:tab w:val="left" w:pos="602"/>
        <w:tab w:val="right" w:leader="dot" w:pos="9071"/>
      </w:tabs>
      <w:ind w:right="851"/>
    </w:pPr>
  </w:style>
  <w:style w:type="character" w:customStyle="1" w:styleId="Feldsteuerung">
    <w:name w:val="Feldsteuerung"/>
    <w:rsid w:val="0076544A"/>
    <w:rPr>
      <w:vanish/>
    </w:rPr>
  </w:style>
  <w:style w:type="paragraph" w:customStyle="1" w:styleId="StandardME">
    <w:name w:val="StandardME"/>
    <w:basedOn w:val="Standard"/>
    <w:rsid w:val="0076544A"/>
    <w:pPr>
      <w:ind w:left="851"/>
      <w:jc w:val="both"/>
    </w:pPr>
  </w:style>
  <w:style w:type="paragraph" w:styleId="Kopfzeile">
    <w:name w:val="header"/>
    <w:basedOn w:val="Standard"/>
    <w:rsid w:val="0076544A"/>
    <w:pPr>
      <w:tabs>
        <w:tab w:val="center" w:pos="4536"/>
        <w:tab w:val="right" w:pos="9072"/>
      </w:tabs>
    </w:pPr>
    <w:rPr>
      <w:b/>
    </w:rPr>
  </w:style>
  <w:style w:type="paragraph" w:styleId="Fuzeile">
    <w:name w:val="footer"/>
    <w:basedOn w:val="Standard"/>
    <w:rsid w:val="0076544A"/>
    <w:pPr>
      <w:jc w:val="center"/>
    </w:pPr>
  </w:style>
  <w:style w:type="paragraph" w:customStyle="1" w:styleId="AnlListen">
    <w:name w:val="AnlListen"/>
    <w:basedOn w:val="Standard"/>
    <w:next w:val="Standard"/>
    <w:rsid w:val="0076544A"/>
    <w:pPr>
      <w:jc w:val="right"/>
    </w:pPr>
    <w:rPr>
      <w:sz w:val="16"/>
    </w:rPr>
  </w:style>
  <w:style w:type="paragraph" w:styleId="Aufzhlungszeichen">
    <w:name w:val="List Bullet"/>
    <w:basedOn w:val="Standard"/>
    <w:autoRedefine/>
    <w:rsid w:val="0076544A"/>
    <w:pPr>
      <w:ind w:left="283" w:hanging="283"/>
    </w:pPr>
  </w:style>
  <w:style w:type="paragraph" w:styleId="Dokumentstruktur">
    <w:name w:val="Document Map"/>
    <w:basedOn w:val="Standard"/>
    <w:semiHidden/>
    <w:rsid w:val="0076544A"/>
    <w:pPr>
      <w:shd w:val="clear" w:color="auto" w:fill="000080"/>
    </w:pPr>
    <w:rPr>
      <w:rFonts w:ascii="Tahoma" w:hAnsi="Tahoma"/>
    </w:rPr>
  </w:style>
  <w:style w:type="paragraph" w:customStyle="1" w:styleId="HVariante1">
    <w:name w:val="H Variante 1"/>
    <w:basedOn w:val="Standard"/>
    <w:rsid w:val="0076544A"/>
    <w:pPr>
      <w:spacing w:before="120" w:after="120"/>
    </w:pPr>
    <w:rPr>
      <w:b/>
      <w:sz w:val="18"/>
    </w:rPr>
  </w:style>
  <w:style w:type="paragraph" w:customStyle="1" w:styleId="HVariante2">
    <w:name w:val="H Variante 2"/>
    <w:basedOn w:val="Standard"/>
    <w:rsid w:val="0076544A"/>
    <w:pPr>
      <w:spacing w:before="240" w:after="240"/>
    </w:pPr>
    <w:rPr>
      <w:b/>
      <w:sz w:val="18"/>
    </w:rPr>
  </w:style>
  <w:style w:type="paragraph" w:customStyle="1" w:styleId="HVariante3">
    <w:name w:val="H Variante 3"/>
    <w:basedOn w:val="Standard"/>
    <w:rsid w:val="0076544A"/>
    <w:pPr>
      <w:spacing w:before="240" w:after="240"/>
    </w:pPr>
    <w:rPr>
      <w:b/>
      <w:sz w:val="18"/>
    </w:rPr>
  </w:style>
  <w:style w:type="paragraph" w:customStyle="1" w:styleId="HVariante4">
    <w:name w:val="H Variante 4"/>
    <w:basedOn w:val="Standard"/>
    <w:rsid w:val="0076544A"/>
    <w:pPr>
      <w:spacing w:before="240" w:after="240"/>
    </w:pPr>
    <w:rPr>
      <w:b/>
      <w:sz w:val="18"/>
    </w:rPr>
  </w:style>
  <w:style w:type="paragraph" w:customStyle="1" w:styleId="HDVariante1">
    <w:name w:val="HD Variante 1"/>
    <w:basedOn w:val="HVariante1"/>
    <w:next w:val="HVariante1"/>
    <w:rsid w:val="0076544A"/>
  </w:style>
  <w:style w:type="paragraph" w:customStyle="1" w:styleId="HDVariante2">
    <w:name w:val="HD Variante 2"/>
    <w:basedOn w:val="HVariante2"/>
    <w:next w:val="HVariante2"/>
    <w:rsid w:val="0076544A"/>
  </w:style>
  <w:style w:type="paragraph" w:customStyle="1" w:styleId="HDVariante3">
    <w:name w:val="HD Variante 3"/>
    <w:basedOn w:val="HVariante3"/>
    <w:next w:val="HVariante3"/>
    <w:rsid w:val="0076544A"/>
  </w:style>
  <w:style w:type="paragraph" w:customStyle="1" w:styleId="HDVariante4">
    <w:name w:val="HD Variante 4"/>
    <w:basedOn w:val="HVariante4"/>
    <w:next w:val="HVariante4"/>
    <w:rsid w:val="0076544A"/>
  </w:style>
  <w:style w:type="paragraph" w:customStyle="1" w:styleId="HUVariante1">
    <w:name w:val="HU Variante 1"/>
    <w:basedOn w:val="HVariante1"/>
    <w:next w:val="HVariante1"/>
    <w:rsid w:val="0076544A"/>
  </w:style>
  <w:style w:type="paragraph" w:customStyle="1" w:styleId="HUVariante2">
    <w:name w:val="HU Variante 2"/>
    <w:basedOn w:val="HVariante2"/>
    <w:next w:val="HVariante2"/>
    <w:rsid w:val="0076544A"/>
  </w:style>
  <w:style w:type="paragraph" w:customStyle="1" w:styleId="HUVariante3">
    <w:name w:val="HU Variante 3"/>
    <w:basedOn w:val="HVariante3"/>
    <w:next w:val="HVariante3"/>
    <w:rsid w:val="0076544A"/>
  </w:style>
  <w:style w:type="paragraph" w:customStyle="1" w:styleId="HUVariante4">
    <w:name w:val="HU Variante 4"/>
    <w:basedOn w:val="HVariante4"/>
    <w:next w:val="HVariante4"/>
    <w:rsid w:val="0076544A"/>
  </w:style>
  <w:style w:type="character" w:customStyle="1" w:styleId="Nachweis">
    <w:name w:val="Nachweis"/>
    <w:rsid w:val="0076544A"/>
    <w:rPr>
      <w:sz w:val="18"/>
    </w:rPr>
  </w:style>
  <w:style w:type="paragraph" w:customStyle="1" w:styleId="NachweisPos">
    <w:name w:val="NachweisPos"/>
    <w:basedOn w:val="Standard"/>
    <w:rsid w:val="0076544A"/>
    <w:rPr>
      <w:sz w:val="18"/>
    </w:rPr>
  </w:style>
  <w:style w:type="paragraph" w:customStyle="1" w:styleId="NachweisEndsumme">
    <w:name w:val="NachweisEndsumme"/>
    <w:basedOn w:val="NachweisPos"/>
    <w:rsid w:val="0076544A"/>
    <w:rPr>
      <w:b/>
    </w:rPr>
  </w:style>
  <w:style w:type="paragraph" w:customStyle="1" w:styleId="NachweisSumme">
    <w:name w:val="NachweisSumme"/>
    <w:basedOn w:val="NachweisPos"/>
    <w:rsid w:val="0076544A"/>
    <w:rPr>
      <w:b/>
    </w:rPr>
  </w:style>
  <w:style w:type="paragraph" w:customStyle="1" w:styleId="PVariante1">
    <w:name w:val="P Variante 1"/>
    <w:basedOn w:val="Standard"/>
    <w:rsid w:val="0076544A"/>
    <w:rPr>
      <w:sz w:val="18"/>
    </w:rPr>
  </w:style>
  <w:style w:type="paragraph" w:customStyle="1" w:styleId="PVariante2">
    <w:name w:val="P Variante 2"/>
    <w:basedOn w:val="Standard"/>
    <w:rsid w:val="0076544A"/>
    <w:rPr>
      <w:sz w:val="18"/>
    </w:rPr>
  </w:style>
  <w:style w:type="paragraph" w:customStyle="1" w:styleId="PVariante3">
    <w:name w:val="P Variante 3"/>
    <w:basedOn w:val="Standard"/>
    <w:rsid w:val="0076544A"/>
    <w:rPr>
      <w:sz w:val="18"/>
    </w:rPr>
  </w:style>
  <w:style w:type="paragraph" w:customStyle="1" w:styleId="PVariante4">
    <w:name w:val="P Variante 4"/>
    <w:basedOn w:val="Standard"/>
    <w:rsid w:val="0076544A"/>
    <w:rPr>
      <w:b/>
      <w:sz w:val="18"/>
    </w:rPr>
  </w:style>
  <w:style w:type="paragraph" w:customStyle="1" w:styleId="PDVariante1">
    <w:name w:val="PD Variante 1"/>
    <w:basedOn w:val="PVariante1"/>
    <w:next w:val="PVariante1"/>
    <w:rsid w:val="0076544A"/>
  </w:style>
  <w:style w:type="paragraph" w:customStyle="1" w:styleId="PDVariante2">
    <w:name w:val="PD Variante 2"/>
    <w:basedOn w:val="PVariante2"/>
    <w:next w:val="PVariante2"/>
    <w:rsid w:val="0076544A"/>
  </w:style>
  <w:style w:type="paragraph" w:customStyle="1" w:styleId="PDVariante3">
    <w:name w:val="PD Variante 3"/>
    <w:basedOn w:val="PVariante3"/>
    <w:next w:val="PVariante3"/>
    <w:rsid w:val="0076544A"/>
  </w:style>
  <w:style w:type="paragraph" w:customStyle="1" w:styleId="PDVariante4">
    <w:name w:val="PD Variante 4"/>
    <w:basedOn w:val="PVariante4"/>
    <w:next w:val="PVariante4"/>
    <w:rsid w:val="0076544A"/>
  </w:style>
  <w:style w:type="paragraph" w:customStyle="1" w:styleId="PUVariante1">
    <w:name w:val="PU Variante 1"/>
    <w:basedOn w:val="PVariante1"/>
    <w:next w:val="PVariante1"/>
    <w:rsid w:val="0076544A"/>
  </w:style>
  <w:style w:type="paragraph" w:customStyle="1" w:styleId="PUVariante2">
    <w:name w:val="PU Variante 2"/>
    <w:basedOn w:val="PVariante2"/>
    <w:next w:val="PVariante2"/>
    <w:rsid w:val="0076544A"/>
  </w:style>
  <w:style w:type="paragraph" w:customStyle="1" w:styleId="PUVariante3">
    <w:name w:val="PU Variante 3"/>
    <w:basedOn w:val="PVariante3"/>
    <w:next w:val="PVariante3"/>
    <w:rsid w:val="0076544A"/>
  </w:style>
  <w:style w:type="paragraph" w:customStyle="1" w:styleId="PUVariante4">
    <w:name w:val="PU Variante 4"/>
    <w:basedOn w:val="PVariante4"/>
    <w:next w:val="PVariante4"/>
    <w:rsid w:val="0076544A"/>
  </w:style>
  <w:style w:type="paragraph" w:customStyle="1" w:styleId="SVariante1">
    <w:name w:val="S Variante 1"/>
    <w:basedOn w:val="Standard"/>
    <w:rsid w:val="0076544A"/>
    <w:pPr>
      <w:spacing w:before="60" w:after="60"/>
    </w:pPr>
    <w:rPr>
      <w:b/>
      <w:sz w:val="18"/>
    </w:rPr>
  </w:style>
  <w:style w:type="paragraph" w:customStyle="1" w:styleId="SVariante2">
    <w:name w:val="S Variante 2"/>
    <w:basedOn w:val="Standard"/>
    <w:rsid w:val="0076544A"/>
    <w:pPr>
      <w:spacing w:before="120" w:after="120"/>
    </w:pPr>
    <w:rPr>
      <w:b/>
      <w:sz w:val="18"/>
    </w:rPr>
  </w:style>
  <w:style w:type="paragraph" w:customStyle="1" w:styleId="SVariante3">
    <w:name w:val="S Variante 3"/>
    <w:basedOn w:val="Standard"/>
    <w:rsid w:val="0076544A"/>
    <w:pPr>
      <w:spacing w:before="120" w:after="120"/>
    </w:pPr>
    <w:rPr>
      <w:b/>
      <w:sz w:val="18"/>
    </w:rPr>
  </w:style>
  <w:style w:type="paragraph" w:customStyle="1" w:styleId="SVariante4">
    <w:name w:val="S Variante 4"/>
    <w:basedOn w:val="Standard"/>
    <w:rsid w:val="0076544A"/>
    <w:pPr>
      <w:spacing w:before="120" w:after="120"/>
    </w:pPr>
    <w:rPr>
      <w:b/>
      <w:sz w:val="18"/>
    </w:rPr>
  </w:style>
  <w:style w:type="paragraph" w:customStyle="1" w:styleId="SDVariante1">
    <w:name w:val="SD Variante 1"/>
    <w:basedOn w:val="SVariante1"/>
    <w:next w:val="SVariante1"/>
    <w:rsid w:val="0076544A"/>
  </w:style>
  <w:style w:type="paragraph" w:customStyle="1" w:styleId="SDVariante2">
    <w:name w:val="SD Variante 2"/>
    <w:basedOn w:val="SVariante2"/>
    <w:next w:val="SVariante2"/>
    <w:rsid w:val="0076544A"/>
  </w:style>
  <w:style w:type="paragraph" w:customStyle="1" w:styleId="SDVariante3">
    <w:name w:val="SD Variante 3"/>
    <w:basedOn w:val="SVariante3"/>
    <w:next w:val="SVariante3"/>
    <w:rsid w:val="0076544A"/>
  </w:style>
  <w:style w:type="paragraph" w:customStyle="1" w:styleId="SDVariante4">
    <w:name w:val="SD Variante 4"/>
    <w:basedOn w:val="SVariante4"/>
    <w:next w:val="SVariante4"/>
    <w:rsid w:val="0076544A"/>
  </w:style>
  <w:style w:type="character" w:styleId="Seitenzahl">
    <w:name w:val="page number"/>
    <w:rsid w:val="0076544A"/>
  </w:style>
  <w:style w:type="paragraph" w:customStyle="1" w:styleId="StandardOE">
    <w:name w:val="StandardOE"/>
    <w:basedOn w:val="Standard"/>
    <w:next w:val="Standard"/>
    <w:rsid w:val="0076544A"/>
    <w:pPr>
      <w:jc w:val="both"/>
    </w:pPr>
  </w:style>
  <w:style w:type="paragraph" w:customStyle="1" w:styleId="Steuerung">
    <w:name w:val="Steuerung"/>
    <w:basedOn w:val="Standard"/>
    <w:rsid w:val="0076544A"/>
    <w:rPr>
      <w:b/>
      <w:vanish/>
    </w:rPr>
  </w:style>
  <w:style w:type="paragraph" w:customStyle="1" w:styleId="SUVariante1">
    <w:name w:val="SU Variante 1"/>
    <w:basedOn w:val="SVariante1"/>
    <w:next w:val="SVariante1"/>
    <w:rsid w:val="0076544A"/>
  </w:style>
  <w:style w:type="paragraph" w:customStyle="1" w:styleId="SUVariante2">
    <w:name w:val="SU Variante 2"/>
    <w:basedOn w:val="SVariante2"/>
    <w:next w:val="SVariante2"/>
    <w:rsid w:val="0076544A"/>
  </w:style>
  <w:style w:type="paragraph" w:customStyle="1" w:styleId="SUVariante3">
    <w:name w:val="SU Variante 3"/>
    <w:basedOn w:val="SVariante3"/>
    <w:next w:val="SVariante3"/>
    <w:rsid w:val="0076544A"/>
  </w:style>
  <w:style w:type="paragraph" w:customStyle="1" w:styleId="SUVariante4">
    <w:name w:val="SU Variante 4"/>
    <w:basedOn w:val="SVariante4"/>
    <w:next w:val="SVariante4"/>
    <w:rsid w:val="0076544A"/>
  </w:style>
  <w:style w:type="paragraph" w:customStyle="1" w:styleId="UVariante1">
    <w:name w:val="U Variante 1"/>
    <w:basedOn w:val="Standard"/>
    <w:rsid w:val="0076544A"/>
    <w:rPr>
      <w:b/>
      <w:sz w:val="18"/>
    </w:rPr>
  </w:style>
  <w:style w:type="paragraph" w:customStyle="1" w:styleId="UVariante2">
    <w:name w:val="U Variante 2"/>
    <w:basedOn w:val="Standard"/>
    <w:rsid w:val="0076544A"/>
    <w:pPr>
      <w:spacing w:before="120" w:after="120"/>
    </w:pPr>
    <w:rPr>
      <w:b/>
      <w:sz w:val="18"/>
    </w:rPr>
  </w:style>
  <w:style w:type="paragraph" w:customStyle="1" w:styleId="UVariante3">
    <w:name w:val="U Variante 3"/>
    <w:basedOn w:val="Standard"/>
    <w:rsid w:val="0076544A"/>
    <w:pPr>
      <w:spacing w:before="120" w:after="120"/>
    </w:pPr>
    <w:rPr>
      <w:b/>
      <w:sz w:val="18"/>
    </w:rPr>
  </w:style>
  <w:style w:type="paragraph" w:customStyle="1" w:styleId="UVariante4">
    <w:name w:val="U Variante 4"/>
    <w:basedOn w:val="Standard"/>
    <w:rsid w:val="0076544A"/>
    <w:pPr>
      <w:spacing w:before="120" w:after="120"/>
    </w:pPr>
    <w:rPr>
      <w:b/>
      <w:sz w:val="18"/>
    </w:rPr>
  </w:style>
  <w:style w:type="paragraph" w:customStyle="1" w:styleId="berschriftTabelle">
    <w:name w:val="Überschrift Tabelle"/>
    <w:basedOn w:val="Standard"/>
    <w:rsid w:val="0076544A"/>
    <w:rPr>
      <w:vanish/>
    </w:rPr>
  </w:style>
  <w:style w:type="paragraph" w:customStyle="1" w:styleId="UDVariante1">
    <w:name w:val="UD Variante 1"/>
    <w:basedOn w:val="UVariante1"/>
    <w:next w:val="UVariante1"/>
    <w:rsid w:val="0076544A"/>
  </w:style>
  <w:style w:type="paragraph" w:customStyle="1" w:styleId="UDVariante2">
    <w:name w:val="UD Variante 2"/>
    <w:basedOn w:val="UVariante2"/>
    <w:next w:val="UVariante2"/>
    <w:rsid w:val="0076544A"/>
  </w:style>
  <w:style w:type="paragraph" w:customStyle="1" w:styleId="UDVariante3">
    <w:name w:val="UD Variante 3"/>
    <w:basedOn w:val="UVariante3"/>
    <w:next w:val="UVariante3"/>
    <w:rsid w:val="0076544A"/>
  </w:style>
  <w:style w:type="paragraph" w:customStyle="1" w:styleId="UDVariante4">
    <w:name w:val="UD Variante 4"/>
    <w:basedOn w:val="UVariante4"/>
    <w:next w:val="UVariante4"/>
    <w:rsid w:val="0076544A"/>
  </w:style>
  <w:style w:type="paragraph" w:customStyle="1" w:styleId="UUVariante1">
    <w:name w:val="UU Variante 1"/>
    <w:basedOn w:val="UVariante1"/>
    <w:next w:val="UVariante1"/>
    <w:rsid w:val="0076544A"/>
  </w:style>
  <w:style w:type="paragraph" w:customStyle="1" w:styleId="UUVariante2">
    <w:name w:val="UU Variante 2"/>
    <w:basedOn w:val="UVariante2"/>
    <w:next w:val="UVariante2"/>
    <w:rsid w:val="0076544A"/>
  </w:style>
  <w:style w:type="paragraph" w:customStyle="1" w:styleId="UUVariante3">
    <w:name w:val="UU Variante 3"/>
    <w:basedOn w:val="UVariante3"/>
    <w:next w:val="UVariante3"/>
    <w:rsid w:val="0076544A"/>
  </w:style>
  <w:style w:type="paragraph" w:customStyle="1" w:styleId="UUVariante4">
    <w:name w:val="UU Variante 4"/>
    <w:basedOn w:val="UVariante4"/>
    <w:next w:val="UVariante4"/>
    <w:rsid w:val="0076544A"/>
  </w:style>
  <w:style w:type="paragraph" w:styleId="Verzeichnis3">
    <w:name w:val="toc 3"/>
    <w:basedOn w:val="Standard"/>
    <w:next w:val="Standard"/>
    <w:autoRedefine/>
    <w:semiHidden/>
    <w:rsid w:val="0076544A"/>
    <w:pPr>
      <w:tabs>
        <w:tab w:val="right" w:leader="dot" w:pos="9071"/>
      </w:tabs>
      <w:ind w:left="567" w:right="851"/>
    </w:pPr>
  </w:style>
  <w:style w:type="paragraph" w:styleId="Verzeichnis4">
    <w:name w:val="toc 4"/>
    <w:basedOn w:val="Standard"/>
    <w:next w:val="Standard"/>
    <w:autoRedefine/>
    <w:semiHidden/>
    <w:rsid w:val="0076544A"/>
    <w:pPr>
      <w:tabs>
        <w:tab w:val="right" w:leader="dot" w:pos="9071"/>
      </w:tabs>
      <w:ind w:left="600"/>
    </w:pPr>
  </w:style>
  <w:style w:type="paragraph" w:customStyle="1" w:styleId="VHVariante1">
    <w:name w:val="VH Variante 1"/>
    <w:basedOn w:val="HVariante1"/>
    <w:rsid w:val="0076544A"/>
  </w:style>
  <w:style w:type="paragraph" w:customStyle="1" w:styleId="VUVariante1">
    <w:name w:val="VU Variante 1"/>
    <w:basedOn w:val="UVariante1"/>
    <w:rsid w:val="0076544A"/>
    <w:pPr>
      <w:tabs>
        <w:tab w:val="left" w:pos="567"/>
      </w:tabs>
    </w:pPr>
  </w:style>
  <w:style w:type="paragraph" w:customStyle="1" w:styleId="VPVariante1">
    <w:name w:val="VP Variante 1"/>
    <w:basedOn w:val="PVariante1"/>
    <w:rsid w:val="0076544A"/>
    <w:pPr>
      <w:tabs>
        <w:tab w:val="left" w:pos="851"/>
      </w:tabs>
    </w:pPr>
  </w:style>
  <w:style w:type="paragraph" w:customStyle="1" w:styleId="VSVariante1">
    <w:name w:val="VS Variante 1"/>
    <w:basedOn w:val="SVariante1"/>
    <w:rsid w:val="0076544A"/>
    <w:pPr>
      <w:tabs>
        <w:tab w:val="left" w:pos="567"/>
        <w:tab w:val="left" w:pos="1134"/>
      </w:tabs>
      <w:spacing w:before="120" w:after="120"/>
    </w:pPr>
  </w:style>
  <w:style w:type="paragraph" w:customStyle="1" w:styleId="VSUVariante1">
    <w:name w:val="VSU Variante 1"/>
    <w:basedOn w:val="SUVariante1"/>
    <w:rsid w:val="0076544A"/>
    <w:pPr>
      <w:tabs>
        <w:tab w:val="left" w:pos="851"/>
      </w:tabs>
    </w:pPr>
  </w:style>
  <w:style w:type="paragraph" w:customStyle="1" w:styleId="VSDVariante1">
    <w:name w:val="VSD Variante 1"/>
    <w:basedOn w:val="SDVariante1"/>
    <w:rsid w:val="0076544A"/>
  </w:style>
  <w:style w:type="paragraph" w:customStyle="1" w:styleId="Liste1">
    <w:name w:val="Liste1"/>
    <w:basedOn w:val="Standard"/>
    <w:rsid w:val="0076544A"/>
    <w:pPr>
      <w:spacing w:before="120" w:after="120"/>
    </w:pPr>
  </w:style>
  <w:style w:type="paragraph" w:customStyle="1" w:styleId="Liste2">
    <w:name w:val="Liste2"/>
    <w:basedOn w:val="Standard"/>
    <w:rsid w:val="0076544A"/>
  </w:style>
  <w:style w:type="paragraph" w:customStyle="1" w:styleId="Liste3">
    <w:name w:val="Liste3"/>
    <w:basedOn w:val="Standard"/>
    <w:rsid w:val="0076544A"/>
  </w:style>
  <w:style w:type="paragraph" w:customStyle="1" w:styleId="Liste4">
    <w:name w:val="Liste4"/>
    <w:basedOn w:val="Standard"/>
    <w:rsid w:val="0076544A"/>
  </w:style>
  <w:style w:type="paragraph" w:customStyle="1" w:styleId="Liste5">
    <w:name w:val="Liste5"/>
    <w:basedOn w:val="Standard"/>
    <w:rsid w:val="0076544A"/>
  </w:style>
  <w:style w:type="paragraph" w:customStyle="1" w:styleId="StandardErl">
    <w:name w:val="StandardErl"/>
    <w:basedOn w:val="Standard"/>
    <w:rsid w:val="0076544A"/>
  </w:style>
  <w:style w:type="paragraph" w:customStyle="1" w:styleId="Standarderl1">
    <w:name w:val="Standarderl1"/>
    <w:basedOn w:val="StandardErl"/>
    <w:rsid w:val="0076544A"/>
    <w:pPr>
      <w:ind w:left="1588"/>
    </w:pPr>
    <w:rPr>
      <w:color w:val="0000FF"/>
    </w:rPr>
  </w:style>
  <w:style w:type="paragraph" w:customStyle="1" w:styleId="Organigramm">
    <w:name w:val="Organigramm"/>
    <w:basedOn w:val="Standard"/>
    <w:rsid w:val="0076544A"/>
    <w:pPr>
      <w:jc w:val="center"/>
    </w:pPr>
    <w:rPr>
      <w:b/>
      <w:sz w:val="22"/>
    </w:rPr>
  </w:style>
  <w:style w:type="paragraph" w:customStyle="1" w:styleId="ZeileHKapEntw">
    <w:name w:val="ZeileHKapEntw"/>
    <w:basedOn w:val="Standard"/>
    <w:rsid w:val="0076544A"/>
    <w:pPr>
      <w:tabs>
        <w:tab w:val="left" w:pos="214"/>
        <w:tab w:val="left" w:pos="497"/>
      </w:tabs>
      <w:spacing w:before="60"/>
    </w:pPr>
    <w:rPr>
      <w:sz w:val="18"/>
    </w:rPr>
  </w:style>
  <w:style w:type="paragraph" w:customStyle="1" w:styleId="ZeileHKapVerw">
    <w:name w:val="ZeileHKapVerw"/>
    <w:basedOn w:val="Standard"/>
    <w:rsid w:val="0076544A"/>
    <w:pPr>
      <w:tabs>
        <w:tab w:val="left" w:pos="214"/>
        <w:tab w:val="left" w:pos="497"/>
      </w:tabs>
      <w:spacing w:before="240" w:after="60"/>
    </w:pPr>
    <w:rPr>
      <w:sz w:val="18"/>
    </w:rPr>
  </w:style>
  <w:style w:type="paragraph" w:customStyle="1" w:styleId="ZeileUVKapEntw">
    <w:name w:val="ZeileUVKapEntw"/>
    <w:basedOn w:val="Standard"/>
    <w:rsid w:val="0076544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6544A"/>
    <w:pPr>
      <w:tabs>
        <w:tab w:val="left" w:pos="214"/>
        <w:tab w:val="left" w:pos="497"/>
      </w:tabs>
      <w:ind w:left="567"/>
    </w:pPr>
    <w:rPr>
      <w:sz w:val="18"/>
    </w:rPr>
  </w:style>
  <w:style w:type="paragraph" w:customStyle="1" w:styleId="VHUVariante1">
    <w:name w:val="VHU Variante 1"/>
    <w:basedOn w:val="HUVariante1"/>
    <w:rsid w:val="0076544A"/>
  </w:style>
  <w:style w:type="paragraph" w:customStyle="1" w:styleId="Kennzahl1">
    <w:name w:val="Kennzahl1"/>
    <w:basedOn w:val="Standard"/>
    <w:rsid w:val="0076544A"/>
    <w:pPr>
      <w:spacing w:before="60" w:after="120"/>
    </w:pPr>
    <w:rPr>
      <w:b/>
      <w:sz w:val="16"/>
    </w:rPr>
  </w:style>
  <w:style w:type="paragraph" w:customStyle="1" w:styleId="Kennzahl2">
    <w:name w:val="Kennzahl2"/>
    <w:basedOn w:val="Standard"/>
    <w:rsid w:val="0076544A"/>
    <w:pPr>
      <w:jc w:val="center"/>
    </w:pPr>
    <w:rPr>
      <w:sz w:val="16"/>
      <w:u w:val="single"/>
    </w:rPr>
  </w:style>
  <w:style w:type="paragraph" w:customStyle="1" w:styleId="Kennzahl3">
    <w:name w:val="Kennzahl3"/>
    <w:basedOn w:val="Standard"/>
    <w:rsid w:val="0076544A"/>
    <w:pPr>
      <w:jc w:val="center"/>
    </w:pPr>
    <w:rPr>
      <w:sz w:val="16"/>
    </w:rPr>
  </w:style>
  <w:style w:type="paragraph" w:styleId="Beschriftung">
    <w:name w:val="caption"/>
    <w:basedOn w:val="Standard"/>
    <w:next w:val="Standard"/>
    <w:qFormat/>
    <w:rsid w:val="0076544A"/>
    <w:pPr>
      <w:spacing w:before="120" w:after="120"/>
    </w:pPr>
    <w:rPr>
      <w:b/>
    </w:rPr>
  </w:style>
  <w:style w:type="paragraph" w:customStyle="1" w:styleId="ERumpf">
    <w:name w:val="ERumpf"/>
    <w:basedOn w:val="Standard"/>
    <w:rsid w:val="0076544A"/>
  </w:style>
  <w:style w:type="paragraph" w:styleId="E-Mail-Signatur">
    <w:name w:val="E-mail Signature"/>
    <w:basedOn w:val="Standard"/>
    <w:rsid w:val="0076544A"/>
  </w:style>
  <w:style w:type="paragraph" w:customStyle="1" w:styleId="EKopf">
    <w:name w:val="EKopf"/>
    <w:basedOn w:val="Standard"/>
    <w:rsid w:val="0076544A"/>
  </w:style>
  <w:style w:type="paragraph" w:customStyle="1" w:styleId="EZus">
    <w:name w:val="EZus"/>
    <w:basedOn w:val="ESumme"/>
    <w:next w:val="Standard"/>
    <w:rsid w:val="0076544A"/>
    <w:rPr>
      <w:u w:val="single"/>
    </w:rPr>
  </w:style>
  <w:style w:type="paragraph" w:customStyle="1" w:styleId="ESumme">
    <w:name w:val="ESumme"/>
    <w:basedOn w:val="Standard"/>
    <w:rsid w:val="0076544A"/>
  </w:style>
  <w:style w:type="paragraph" w:customStyle="1" w:styleId="EPoskopf">
    <w:name w:val="EPos kopf"/>
    <w:basedOn w:val="Standard"/>
    <w:rsid w:val="0076544A"/>
    <w:rPr>
      <w:b/>
    </w:rPr>
  </w:style>
  <w:style w:type="paragraph" w:customStyle="1" w:styleId="EUPoskopf">
    <w:name w:val="EUPos kopf"/>
    <w:basedOn w:val="Standard"/>
    <w:rsid w:val="0076544A"/>
    <w:rPr>
      <w:b/>
    </w:rPr>
  </w:style>
  <w:style w:type="paragraph" w:customStyle="1" w:styleId="EHPoskopf">
    <w:name w:val="EHPos kopf"/>
    <w:basedOn w:val="EPoskopf"/>
    <w:uiPriority w:val="99"/>
    <w:rsid w:val="0076544A"/>
    <w:rPr>
      <w:sz w:val="22"/>
    </w:rPr>
  </w:style>
  <w:style w:type="paragraph" w:customStyle="1" w:styleId="ETPoskopf">
    <w:name w:val="ETPos kopf"/>
    <w:basedOn w:val="Standard"/>
    <w:rsid w:val="0076544A"/>
    <w:rPr>
      <w:b/>
    </w:rPr>
  </w:style>
  <w:style w:type="paragraph" w:customStyle="1" w:styleId="EPosFuss">
    <w:name w:val="EPos Fuss"/>
    <w:basedOn w:val="Standard"/>
    <w:rsid w:val="0076544A"/>
  </w:style>
  <w:style w:type="paragraph" w:customStyle="1" w:styleId="EGesamtSumme">
    <w:name w:val="EGesamtSumme"/>
    <w:basedOn w:val="Standard"/>
    <w:rsid w:val="0076544A"/>
    <w:rPr>
      <w:b/>
    </w:rPr>
  </w:style>
  <w:style w:type="paragraph" w:customStyle="1" w:styleId="EAnlkopf">
    <w:name w:val="EAnl kopf"/>
    <w:basedOn w:val="Standard"/>
    <w:rsid w:val="0076544A"/>
    <w:rPr>
      <w:b/>
    </w:rPr>
  </w:style>
  <w:style w:type="paragraph" w:customStyle="1" w:styleId="EAnl">
    <w:name w:val="EAnl"/>
    <w:basedOn w:val="Standard"/>
    <w:rsid w:val="0076544A"/>
  </w:style>
  <w:style w:type="paragraph" w:customStyle="1" w:styleId="ERstkopf">
    <w:name w:val="ERst kopf"/>
    <w:basedOn w:val="EAnl"/>
    <w:rsid w:val="0076544A"/>
    <w:rPr>
      <w:b/>
      <w:sz w:val="18"/>
    </w:rPr>
  </w:style>
  <w:style w:type="paragraph" w:customStyle="1" w:styleId="ERstrumpf">
    <w:name w:val="ERst rumpf"/>
    <w:basedOn w:val="Standard"/>
    <w:rsid w:val="0076544A"/>
    <w:rPr>
      <w:sz w:val="18"/>
    </w:rPr>
  </w:style>
  <w:style w:type="paragraph" w:customStyle="1" w:styleId="ERstfuss">
    <w:name w:val="ERst fuss"/>
    <w:basedOn w:val="Standard"/>
    <w:rsid w:val="0076544A"/>
    <w:rPr>
      <w:b/>
      <w:sz w:val="18"/>
    </w:rPr>
  </w:style>
  <w:style w:type="paragraph" w:customStyle="1" w:styleId="EVspiegelkopf">
    <w:name w:val="EVspiegel kopf"/>
    <w:basedOn w:val="Standard"/>
    <w:rsid w:val="0076544A"/>
    <w:rPr>
      <w:b/>
      <w:sz w:val="18"/>
    </w:rPr>
  </w:style>
  <w:style w:type="paragraph" w:customStyle="1" w:styleId="EVspiegelrumpf">
    <w:name w:val="EVspiegel rumpf"/>
    <w:basedOn w:val="Standard"/>
    <w:rsid w:val="0076544A"/>
    <w:rPr>
      <w:sz w:val="18"/>
    </w:rPr>
  </w:style>
  <w:style w:type="paragraph" w:customStyle="1" w:styleId="EVspiegelfuss">
    <w:name w:val="EVspiegel fuss"/>
    <w:basedOn w:val="EVspiegelkopf"/>
    <w:rsid w:val="0076544A"/>
  </w:style>
  <w:style w:type="paragraph" w:customStyle="1" w:styleId="ETexte">
    <w:name w:val="ETexte"/>
    <w:basedOn w:val="Standard"/>
    <w:rsid w:val="0076544A"/>
  </w:style>
  <w:style w:type="paragraph" w:customStyle="1" w:styleId="KennzahlBez">
    <w:name w:val="KennzahlBez"/>
    <w:basedOn w:val="Standard"/>
    <w:rsid w:val="0076544A"/>
    <w:rPr>
      <w:rFonts w:cs="Arial"/>
      <w:b/>
      <w:bCs/>
    </w:rPr>
  </w:style>
  <w:style w:type="paragraph" w:customStyle="1" w:styleId="KennzahlenText">
    <w:name w:val="KennzahlenText"/>
    <w:basedOn w:val="Standard"/>
    <w:rsid w:val="0076544A"/>
    <w:rPr>
      <w:rFonts w:cs="Arial"/>
      <w:sz w:val="16"/>
      <w:szCs w:val="16"/>
    </w:rPr>
  </w:style>
  <w:style w:type="paragraph" w:customStyle="1" w:styleId="KennzahlFormel">
    <w:name w:val="KennzahlFormel"/>
    <w:basedOn w:val="Standard"/>
    <w:rsid w:val="0076544A"/>
    <w:pPr>
      <w:jc w:val="center"/>
    </w:pPr>
    <w:rPr>
      <w:rFonts w:cs="Arial"/>
      <w:sz w:val="14"/>
      <w:szCs w:val="14"/>
    </w:rPr>
  </w:style>
  <w:style w:type="paragraph" w:customStyle="1" w:styleId="KennzahlFormelU">
    <w:name w:val="KennzahlFormelU"/>
    <w:basedOn w:val="KennzahlFormel"/>
    <w:rsid w:val="0076544A"/>
    <w:rPr>
      <w:u w:val="single"/>
    </w:rPr>
  </w:style>
  <w:style w:type="paragraph" w:customStyle="1" w:styleId="KennzahlWert">
    <w:name w:val="KennzahlWert"/>
    <w:basedOn w:val="Standard"/>
    <w:rsid w:val="0076544A"/>
    <w:pPr>
      <w:widowControl w:val="0"/>
      <w:autoSpaceDE w:val="0"/>
      <w:autoSpaceDN w:val="0"/>
      <w:adjustRightInd w:val="0"/>
      <w:jc w:val="right"/>
    </w:pPr>
    <w:rPr>
      <w:rFonts w:cs="Arial"/>
      <w:b/>
      <w:bCs/>
    </w:rPr>
  </w:style>
  <w:style w:type="paragraph" w:customStyle="1" w:styleId="StbUPunkt1">
    <w:name w:val="Stb_UPunkt1"/>
    <w:basedOn w:val="Standard"/>
    <w:rsid w:val="0076544A"/>
    <w:pPr>
      <w:ind w:left="511" w:hanging="227"/>
    </w:pPr>
    <w:rPr>
      <w:rFonts w:ascii="Times New Roman" w:hAnsi="Times New Roman"/>
      <w:sz w:val="16"/>
    </w:rPr>
  </w:style>
  <w:style w:type="paragraph" w:customStyle="1" w:styleId="StbHPunkt">
    <w:name w:val="Stb_HPunkt"/>
    <w:basedOn w:val="Standard"/>
    <w:next w:val="Standard"/>
    <w:rsid w:val="0076544A"/>
    <w:pPr>
      <w:tabs>
        <w:tab w:val="left" w:pos="284"/>
      </w:tabs>
    </w:pPr>
    <w:rPr>
      <w:rFonts w:ascii="Times New Roman" w:hAnsi="Times New Roman"/>
      <w:b/>
      <w:sz w:val="16"/>
    </w:rPr>
  </w:style>
  <w:style w:type="paragraph" w:customStyle="1" w:styleId="ErlTexte">
    <w:name w:val="ErlTexte"/>
    <w:basedOn w:val="Standard"/>
    <w:rsid w:val="0076544A"/>
    <w:pPr>
      <w:widowControl w:val="0"/>
      <w:autoSpaceDE w:val="0"/>
      <w:autoSpaceDN w:val="0"/>
      <w:adjustRightInd w:val="0"/>
      <w:ind w:left="1503"/>
    </w:pPr>
    <w:rPr>
      <w:rFonts w:cs="Arial"/>
    </w:rPr>
  </w:style>
  <w:style w:type="paragraph" w:customStyle="1" w:styleId="AGBSTBText">
    <w:name w:val="AGB_STB_Text"/>
    <w:basedOn w:val="Standard"/>
    <w:rsid w:val="0076544A"/>
    <w:pPr>
      <w:jc w:val="both"/>
    </w:pPr>
    <w:rPr>
      <w:rFonts w:eastAsia="Arial Unicode MS"/>
      <w:sz w:val="14"/>
      <w:szCs w:val="14"/>
    </w:rPr>
  </w:style>
  <w:style w:type="paragraph" w:customStyle="1" w:styleId="AGBSTBGL1">
    <w:name w:val="AGB_STB_GL1"/>
    <w:basedOn w:val="Standard"/>
    <w:rsid w:val="0076544A"/>
    <w:pPr>
      <w:spacing w:after="60"/>
      <w:ind w:left="357" w:hanging="357"/>
      <w:jc w:val="both"/>
    </w:pPr>
    <w:rPr>
      <w:rFonts w:eastAsia="Arial Unicode MS" w:cs="Arial"/>
      <w:b/>
      <w:bCs/>
      <w:sz w:val="14"/>
      <w:szCs w:val="14"/>
    </w:rPr>
  </w:style>
  <w:style w:type="paragraph" w:customStyle="1" w:styleId="AGBSTBGL2">
    <w:name w:val="AGB_STB_GL2"/>
    <w:basedOn w:val="Standard"/>
    <w:rsid w:val="0076544A"/>
    <w:pPr>
      <w:numPr>
        <w:numId w:val="11"/>
      </w:numPr>
      <w:spacing w:after="60"/>
      <w:jc w:val="both"/>
    </w:pPr>
    <w:rPr>
      <w:rFonts w:eastAsia="Arial Unicode MS" w:cs="Arial"/>
      <w:sz w:val="14"/>
      <w:szCs w:val="14"/>
    </w:rPr>
  </w:style>
  <w:style w:type="paragraph" w:customStyle="1" w:styleId="AGBStBGl3">
    <w:name w:val="AGB_StB_Gl3"/>
    <w:basedOn w:val="Textkrper-Einzug2"/>
    <w:rsid w:val="0076544A"/>
    <w:pPr>
      <w:spacing w:line="240" w:lineRule="auto"/>
      <w:ind w:left="357" w:hanging="357"/>
      <w:jc w:val="both"/>
    </w:pPr>
    <w:rPr>
      <w:rFonts w:eastAsia="Arial Unicode MS" w:cs="Arial"/>
      <w:sz w:val="14"/>
      <w:szCs w:val="14"/>
    </w:rPr>
  </w:style>
  <w:style w:type="paragraph" w:styleId="Textkrper-Einzug2">
    <w:name w:val="Body Text Indent 2"/>
    <w:basedOn w:val="Standard"/>
    <w:rsid w:val="0076544A"/>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76544A"/>
    <w:rPr>
      <w:sz w:val="16"/>
    </w:rPr>
  </w:style>
  <w:style w:type="paragraph" w:customStyle="1" w:styleId="DWSumme">
    <w:name w:val="DW_Summe"/>
    <w:basedOn w:val="Standard"/>
    <w:rsid w:val="0076544A"/>
    <w:rPr>
      <w:b/>
      <w:sz w:val="16"/>
    </w:rPr>
  </w:style>
  <w:style w:type="paragraph" w:customStyle="1" w:styleId="DWKopf">
    <w:name w:val="DW_Kopf"/>
    <w:basedOn w:val="Standard"/>
    <w:rsid w:val="0076544A"/>
    <w:rPr>
      <w:b/>
      <w:sz w:val="16"/>
    </w:rPr>
  </w:style>
  <w:style w:type="paragraph" w:customStyle="1" w:styleId="AGBTitel">
    <w:name w:val="AGBTitel"/>
    <w:basedOn w:val="Standard"/>
    <w:rsid w:val="0076544A"/>
    <w:pPr>
      <w:tabs>
        <w:tab w:val="right" w:pos="6760"/>
      </w:tabs>
      <w:jc w:val="center"/>
    </w:pPr>
    <w:rPr>
      <w:b/>
      <w:sz w:val="22"/>
    </w:rPr>
  </w:style>
  <w:style w:type="paragraph" w:customStyle="1" w:styleId="AGBWPber1">
    <w:name w:val="AGBWP_Über1"/>
    <w:basedOn w:val="Standard"/>
    <w:rsid w:val="0076544A"/>
    <w:rPr>
      <w:b/>
      <w:sz w:val="14"/>
    </w:rPr>
  </w:style>
  <w:style w:type="paragraph" w:customStyle="1" w:styleId="AGBWPText">
    <w:name w:val="AGBWP_Text"/>
    <w:basedOn w:val="Standard"/>
    <w:rsid w:val="0076544A"/>
    <w:pPr>
      <w:jc w:val="both"/>
    </w:pPr>
    <w:rPr>
      <w:sz w:val="14"/>
    </w:rPr>
  </w:style>
  <w:style w:type="paragraph" w:customStyle="1" w:styleId="Formatvorlage1">
    <w:name w:val="Formatvorlage1"/>
    <w:basedOn w:val="berschrift3"/>
    <w:rsid w:val="0076544A"/>
  </w:style>
  <w:style w:type="paragraph" w:customStyle="1" w:styleId="TextEinzug">
    <w:name w:val="TextEinzug"/>
    <w:basedOn w:val="Standard"/>
    <w:rsid w:val="0076544A"/>
    <w:pPr>
      <w:spacing w:after="120"/>
      <w:ind w:left="709"/>
    </w:pPr>
  </w:style>
  <w:style w:type="paragraph" w:customStyle="1" w:styleId="AuflistTE">
    <w:name w:val="AuflistTE"/>
    <w:basedOn w:val="TextEinzug"/>
    <w:rsid w:val="0076544A"/>
    <w:pPr>
      <w:numPr>
        <w:numId w:val="12"/>
      </w:numPr>
    </w:pPr>
  </w:style>
  <w:style w:type="paragraph" w:customStyle="1" w:styleId="DWEndsumme">
    <w:name w:val="DW_Endsumme"/>
    <w:basedOn w:val="DWSumme"/>
    <w:rsid w:val="0076544A"/>
    <w:pPr>
      <w:spacing w:after="120"/>
    </w:pPr>
  </w:style>
  <w:style w:type="paragraph" w:customStyle="1" w:styleId="DWEndsummeGross">
    <w:name w:val="DW_Endsumme_Gross"/>
    <w:basedOn w:val="Standard"/>
    <w:rsid w:val="0076544A"/>
    <w:pPr>
      <w:spacing w:after="120"/>
    </w:pPr>
    <w:rPr>
      <w:b/>
      <w:sz w:val="24"/>
    </w:rPr>
  </w:style>
  <w:style w:type="paragraph" w:customStyle="1" w:styleId="DWSummegross">
    <w:name w:val="DW_Summe_gross"/>
    <w:basedOn w:val="Standard"/>
    <w:rsid w:val="0076544A"/>
    <w:rPr>
      <w:b/>
      <w:sz w:val="24"/>
    </w:rPr>
  </w:style>
  <w:style w:type="paragraph" w:customStyle="1" w:styleId="DWEndsummegross0">
    <w:name w:val="DW_Endsumme_gross"/>
    <w:basedOn w:val="DWSummegross"/>
    <w:rsid w:val="0076544A"/>
    <w:pPr>
      <w:spacing w:after="120"/>
    </w:pPr>
  </w:style>
  <w:style w:type="paragraph" w:customStyle="1" w:styleId="DWSummeMittel">
    <w:name w:val="DW_Summe_Mittel"/>
    <w:basedOn w:val="Standard"/>
    <w:rsid w:val="0076544A"/>
    <w:rPr>
      <w:b/>
    </w:rPr>
  </w:style>
  <w:style w:type="paragraph" w:customStyle="1" w:styleId="DWEndsummeMittel">
    <w:name w:val="DW_Endsumme_Mittel"/>
    <w:basedOn w:val="DWSummeMittel"/>
    <w:rsid w:val="0076544A"/>
    <w:pPr>
      <w:spacing w:after="120"/>
    </w:pPr>
  </w:style>
  <w:style w:type="paragraph" w:customStyle="1" w:styleId="DWSummemittel0">
    <w:name w:val="DW_Summe_mittel"/>
    <w:basedOn w:val="Standard"/>
    <w:rsid w:val="0076544A"/>
    <w:rPr>
      <w:b/>
    </w:rPr>
  </w:style>
  <w:style w:type="paragraph" w:customStyle="1" w:styleId="DWEndsummemittel0">
    <w:name w:val="DW_Endsumme_mittel"/>
    <w:basedOn w:val="DWSummemittel0"/>
    <w:rsid w:val="0076544A"/>
    <w:pPr>
      <w:spacing w:after="120"/>
    </w:pPr>
  </w:style>
  <w:style w:type="paragraph" w:customStyle="1" w:styleId="DWHauptpunkt">
    <w:name w:val="DW_Hauptpunkt"/>
    <w:basedOn w:val="Standard"/>
    <w:rsid w:val="0076544A"/>
    <w:rPr>
      <w:b/>
      <w:sz w:val="16"/>
    </w:rPr>
  </w:style>
  <w:style w:type="paragraph" w:customStyle="1" w:styleId="DWHauptpunktgross">
    <w:name w:val="DW_Hauptpunkt_gross"/>
    <w:basedOn w:val="Standard"/>
    <w:rsid w:val="0076544A"/>
    <w:rPr>
      <w:b/>
      <w:sz w:val="24"/>
    </w:rPr>
  </w:style>
  <w:style w:type="paragraph" w:customStyle="1" w:styleId="DWHauptpunktmittel">
    <w:name w:val="DW_Hauptpunkt_mittel"/>
    <w:basedOn w:val="Standard"/>
    <w:rsid w:val="0076544A"/>
    <w:rPr>
      <w:b/>
    </w:rPr>
  </w:style>
  <w:style w:type="paragraph" w:customStyle="1" w:styleId="DWKontoGross">
    <w:name w:val="DW_Konto_Gross"/>
    <w:basedOn w:val="Standard"/>
    <w:rsid w:val="0076544A"/>
    <w:rPr>
      <w:sz w:val="24"/>
    </w:rPr>
  </w:style>
  <w:style w:type="paragraph" w:customStyle="1" w:styleId="DWKontogross0">
    <w:name w:val="DW_Konto_gross"/>
    <w:basedOn w:val="Standard"/>
    <w:rsid w:val="0076544A"/>
    <w:rPr>
      <w:sz w:val="24"/>
    </w:rPr>
  </w:style>
  <w:style w:type="paragraph" w:customStyle="1" w:styleId="DWKontomittel">
    <w:name w:val="DW_Konto_mittel"/>
    <w:basedOn w:val="Standard"/>
    <w:rsid w:val="0076544A"/>
  </w:style>
  <w:style w:type="paragraph" w:customStyle="1" w:styleId="DWKopfGross">
    <w:name w:val="DW_Kopf_Gross"/>
    <w:basedOn w:val="Standard"/>
    <w:rsid w:val="0076544A"/>
    <w:rPr>
      <w:b/>
      <w:sz w:val="24"/>
    </w:rPr>
  </w:style>
  <w:style w:type="paragraph" w:customStyle="1" w:styleId="DWKopfgross0">
    <w:name w:val="DW_Kopf_gross"/>
    <w:basedOn w:val="Standard"/>
    <w:rsid w:val="0076544A"/>
    <w:rPr>
      <w:b/>
      <w:sz w:val="24"/>
    </w:rPr>
  </w:style>
  <w:style w:type="paragraph" w:customStyle="1" w:styleId="DWKopfMittel">
    <w:name w:val="DW_Kopf_Mittel"/>
    <w:basedOn w:val="Standard"/>
    <w:rsid w:val="0076544A"/>
    <w:rPr>
      <w:b/>
    </w:rPr>
  </w:style>
  <w:style w:type="paragraph" w:customStyle="1" w:styleId="DWKopfmittel0">
    <w:name w:val="DW_Kopf_mittel"/>
    <w:basedOn w:val="Standard"/>
    <w:rsid w:val="0076544A"/>
    <w:rPr>
      <w:b/>
    </w:rPr>
  </w:style>
  <w:style w:type="paragraph" w:customStyle="1" w:styleId="DWPosition">
    <w:name w:val="DW_Position"/>
    <w:basedOn w:val="Standard"/>
    <w:rsid w:val="0076544A"/>
    <w:rPr>
      <w:sz w:val="16"/>
    </w:rPr>
  </w:style>
  <w:style w:type="paragraph" w:customStyle="1" w:styleId="DWPositiongross">
    <w:name w:val="DW_Position_gross"/>
    <w:basedOn w:val="Standard"/>
    <w:rsid w:val="0076544A"/>
    <w:rPr>
      <w:sz w:val="24"/>
    </w:rPr>
  </w:style>
  <w:style w:type="paragraph" w:customStyle="1" w:styleId="DWPositionmittel">
    <w:name w:val="DW_Position_mittel"/>
    <w:basedOn w:val="DWPosition"/>
    <w:rsid w:val="0076544A"/>
    <w:rPr>
      <w:sz w:val="20"/>
    </w:rPr>
  </w:style>
  <w:style w:type="paragraph" w:customStyle="1" w:styleId="DWSummeGross0">
    <w:name w:val="DW_Summe_Gross"/>
    <w:basedOn w:val="Standard"/>
    <w:rsid w:val="0076544A"/>
    <w:rPr>
      <w:b/>
      <w:sz w:val="24"/>
    </w:rPr>
  </w:style>
  <w:style w:type="paragraph" w:customStyle="1" w:styleId="DWUnterpunkt">
    <w:name w:val="DW_Unterpunkt"/>
    <w:basedOn w:val="Standard"/>
    <w:rsid w:val="0076544A"/>
    <w:rPr>
      <w:b/>
      <w:sz w:val="16"/>
    </w:rPr>
  </w:style>
  <w:style w:type="paragraph" w:customStyle="1" w:styleId="DWUnterpunktgross">
    <w:name w:val="DW_Unterpunkt_gross"/>
    <w:basedOn w:val="Standard"/>
    <w:rsid w:val="0076544A"/>
    <w:rPr>
      <w:b/>
      <w:sz w:val="24"/>
    </w:rPr>
  </w:style>
  <w:style w:type="paragraph" w:customStyle="1" w:styleId="DWUnterpunktmittel">
    <w:name w:val="DW_Unterpunkt_mittel"/>
    <w:basedOn w:val="Standard"/>
    <w:rsid w:val="0076544A"/>
    <w:rPr>
      <w:b/>
    </w:rPr>
  </w:style>
  <w:style w:type="character" w:styleId="Endnotenzeichen">
    <w:name w:val="endnote reference"/>
    <w:semiHidden/>
    <w:rsid w:val="0076544A"/>
    <w:rPr>
      <w:rFonts w:ascii="Arial" w:hAnsi="Arial"/>
      <w:vertAlign w:val="superscript"/>
    </w:rPr>
  </w:style>
  <w:style w:type="character" w:styleId="Funotenzeichen">
    <w:name w:val="footnote reference"/>
    <w:semiHidden/>
    <w:rsid w:val="0076544A"/>
    <w:rPr>
      <w:rFonts w:ascii="Arial" w:hAnsi="Arial"/>
      <w:vertAlign w:val="superscript"/>
    </w:rPr>
  </w:style>
  <w:style w:type="paragraph" w:customStyle="1" w:styleId="GesellschKapEntw">
    <w:name w:val="GesellschKapEntw"/>
    <w:basedOn w:val="Standard"/>
    <w:rsid w:val="0076544A"/>
    <w:pPr>
      <w:tabs>
        <w:tab w:val="left" w:pos="214"/>
        <w:tab w:val="left" w:pos="497"/>
      </w:tabs>
      <w:spacing w:before="240" w:after="120"/>
    </w:pPr>
    <w:rPr>
      <w:b/>
      <w:sz w:val="18"/>
    </w:rPr>
  </w:style>
  <w:style w:type="paragraph" w:customStyle="1" w:styleId="HauptpunktKapEntw">
    <w:name w:val="HauptpunktKapEntw"/>
    <w:basedOn w:val="Standard"/>
    <w:rsid w:val="0076544A"/>
    <w:pPr>
      <w:tabs>
        <w:tab w:val="left" w:pos="214"/>
        <w:tab w:val="left" w:pos="497"/>
      </w:tabs>
      <w:spacing w:before="120" w:after="120"/>
    </w:pPr>
    <w:rPr>
      <w:b/>
      <w:sz w:val="18"/>
    </w:rPr>
  </w:style>
  <w:style w:type="paragraph" w:styleId="Index9">
    <w:name w:val="index 9"/>
    <w:basedOn w:val="Standard"/>
    <w:next w:val="Standard"/>
    <w:autoRedefine/>
    <w:semiHidden/>
    <w:rsid w:val="0076544A"/>
    <w:pPr>
      <w:ind w:left="1800" w:hanging="200"/>
    </w:pPr>
  </w:style>
  <w:style w:type="paragraph" w:customStyle="1" w:styleId="Inhaltsverz">
    <w:name w:val="Inhaltsverz"/>
    <w:basedOn w:val="Standard"/>
    <w:rsid w:val="0076544A"/>
    <w:rPr>
      <w:b/>
      <w:sz w:val="28"/>
    </w:rPr>
  </w:style>
  <w:style w:type="paragraph" w:styleId="Kommentartext">
    <w:name w:val="annotation text"/>
    <w:basedOn w:val="Standard"/>
    <w:semiHidden/>
    <w:rsid w:val="0076544A"/>
  </w:style>
  <w:style w:type="character" w:styleId="Kommentarzeichen">
    <w:name w:val="annotation reference"/>
    <w:semiHidden/>
    <w:rsid w:val="0076544A"/>
    <w:rPr>
      <w:rFonts w:ascii="Arial" w:hAnsi="Arial"/>
      <w:sz w:val="16"/>
    </w:rPr>
  </w:style>
  <w:style w:type="paragraph" w:styleId="Nachrichtenkopf">
    <w:name w:val="Message Header"/>
    <w:basedOn w:val="Standard"/>
    <w:rsid w:val="0076544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6544A"/>
    <w:pPr>
      <w:tabs>
        <w:tab w:val="left" w:pos="214"/>
        <w:tab w:val="left" w:pos="497"/>
      </w:tabs>
      <w:spacing w:before="480" w:after="60"/>
    </w:pPr>
    <w:rPr>
      <w:b/>
    </w:rPr>
  </w:style>
  <w:style w:type="paragraph" w:customStyle="1" w:styleId="Rahmen">
    <w:name w:val="Rahmen"/>
    <w:basedOn w:val="Standard"/>
    <w:rsid w:val="0076544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6544A"/>
    <w:pPr>
      <w:ind w:left="160" w:hanging="160"/>
    </w:pPr>
  </w:style>
  <w:style w:type="paragraph" w:styleId="RGV-berschrift">
    <w:name w:val="toa heading"/>
    <w:basedOn w:val="Standard"/>
    <w:next w:val="Standard"/>
    <w:semiHidden/>
    <w:rsid w:val="0076544A"/>
    <w:pPr>
      <w:spacing w:before="120"/>
    </w:pPr>
    <w:rPr>
      <w:b/>
      <w:sz w:val="24"/>
    </w:rPr>
  </w:style>
  <w:style w:type="paragraph" w:customStyle="1" w:styleId="StandardCode">
    <w:name w:val="Standard Code"/>
    <w:basedOn w:val="Standard"/>
    <w:rsid w:val="0076544A"/>
    <w:pPr>
      <w:ind w:left="284"/>
    </w:pPr>
    <w:rPr>
      <w:rFonts w:ascii="Courier New" w:hAnsi="Courier New"/>
      <w:sz w:val="18"/>
    </w:rPr>
  </w:style>
  <w:style w:type="paragraph" w:customStyle="1" w:styleId="SubDesc">
    <w:name w:val="SubDesc"/>
    <w:basedOn w:val="Standard"/>
    <w:rsid w:val="0076544A"/>
    <w:rPr>
      <w:b/>
    </w:rPr>
  </w:style>
  <w:style w:type="paragraph" w:customStyle="1" w:styleId="SummeKapEntw">
    <w:name w:val="SummeKapEntw"/>
    <w:basedOn w:val="Standard"/>
    <w:rsid w:val="0076544A"/>
    <w:pPr>
      <w:tabs>
        <w:tab w:val="left" w:pos="214"/>
        <w:tab w:val="left" w:pos="497"/>
      </w:tabs>
      <w:spacing w:before="240"/>
    </w:pPr>
    <w:rPr>
      <w:b/>
      <w:sz w:val="18"/>
    </w:rPr>
  </w:style>
  <w:style w:type="paragraph" w:customStyle="1" w:styleId="TextEinzugFett">
    <w:name w:val="TextEinzug Fett"/>
    <w:basedOn w:val="TextEinzug"/>
    <w:rsid w:val="0076544A"/>
    <w:pPr>
      <w:ind w:left="0"/>
    </w:pPr>
    <w:rPr>
      <w:b/>
    </w:rPr>
  </w:style>
  <w:style w:type="paragraph" w:customStyle="1" w:styleId="TextEinzugAufz">
    <w:name w:val="TextEinzugAufz"/>
    <w:basedOn w:val="Standard"/>
    <w:rsid w:val="0076544A"/>
    <w:pPr>
      <w:numPr>
        <w:numId w:val="13"/>
      </w:numPr>
    </w:pPr>
  </w:style>
  <w:style w:type="paragraph" w:styleId="Textkrper-Zeileneinzug">
    <w:name w:val="Body Text Indent"/>
    <w:basedOn w:val="Standard"/>
    <w:rsid w:val="0076544A"/>
    <w:pPr>
      <w:ind w:left="567"/>
      <w:jc w:val="both"/>
    </w:pPr>
  </w:style>
  <w:style w:type="paragraph" w:customStyle="1" w:styleId="TitelDok">
    <w:name w:val="TitelDok"/>
    <w:basedOn w:val="Standard"/>
    <w:rsid w:val="0076544A"/>
    <w:rPr>
      <w:b/>
      <w:sz w:val="96"/>
    </w:rPr>
  </w:style>
  <w:style w:type="paragraph" w:styleId="Verzeichnis5">
    <w:name w:val="toc 5"/>
    <w:basedOn w:val="Standard"/>
    <w:next w:val="Standard"/>
    <w:semiHidden/>
    <w:rsid w:val="0076544A"/>
    <w:pPr>
      <w:tabs>
        <w:tab w:val="left" w:pos="1021"/>
        <w:tab w:val="right" w:pos="9071"/>
      </w:tabs>
      <w:spacing w:line="360" w:lineRule="auto"/>
      <w:ind w:left="482"/>
    </w:pPr>
  </w:style>
  <w:style w:type="paragraph" w:styleId="Verzeichnis6">
    <w:name w:val="toc 6"/>
    <w:basedOn w:val="Standard"/>
    <w:next w:val="Standard"/>
    <w:semiHidden/>
    <w:rsid w:val="0076544A"/>
    <w:pPr>
      <w:tabs>
        <w:tab w:val="left" w:pos="1021"/>
        <w:tab w:val="right" w:pos="9071"/>
      </w:tabs>
      <w:spacing w:line="360" w:lineRule="auto"/>
      <w:ind w:left="641"/>
    </w:pPr>
  </w:style>
  <w:style w:type="paragraph" w:styleId="Verzeichnis7">
    <w:name w:val="toc 7"/>
    <w:basedOn w:val="Standard"/>
    <w:next w:val="Standard"/>
    <w:semiHidden/>
    <w:rsid w:val="0076544A"/>
    <w:pPr>
      <w:tabs>
        <w:tab w:val="left" w:pos="1361"/>
        <w:tab w:val="right" w:pos="9071"/>
      </w:tabs>
      <w:spacing w:line="360" w:lineRule="auto"/>
      <w:ind w:left="1360" w:right="851" w:hanging="561"/>
    </w:pPr>
  </w:style>
  <w:style w:type="paragraph" w:styleId="Verzeichnis8">
    <w:name w:val="toc 8"/>
    <w:basedOn w:val="Standard"/>
    <w:next w:val="Standard"/>
    <w:semiHidden/>
    <w:rsid w:val="0076544A"/>
    <w:pPr>
      <w:tabs>
        <w:tab w:val="right" w:pos="9071"/>
      </w:tabs>
      <w:ind w:left="960"/>
    </w:pPr>
  </w:style>
  <w:style w:type="paragraph" w:styleId="Verzeichnis9">
    <w:name w:val="toc 9"/>
    <w:basedOn w:val="Standard"/>
    <w:next w:val="Standard"/>
    <w:semiHidden/>
    <w:rsid w:val="0076544A"/>
    <w:pPr>
      <w:tabs>
        <w:tab w:val="right" w:pos="9071"/>
      </w:tabs>
      <w:ind w:left="1120"/>
    </w:pPr>
  </w:style>
  <w:style w:type="character" w:styleId="Zeilennummer">
    <w:name w:val="line number"/>
    <w:rsid w:val="0076544A"/>
    <w:rPr>
      <w:rFonts w:ascii="Arial" w:hAnsi="Arial"/>
    </w:rPr>
  </w:style>
  <w:style w:type="paragraph" w:customStyle="1" w:styleId="ErlTexte1">
    <w:name w:val="ErlTexte1"/>
    <w:basedOn w:val="Standard"/>
    <w:rsid w:val="0076544A"/>
    <w:pPr>
      <w:widowControl w:val="0"/>
      <w:autoSpaceDE w:val="0"/>
      <w:autoSpaceDN w:val="0"/>
      <w:adjustRightInd w:val="0"/>
      <w:ind w:left="737"/>
    </w:pPr>
    <w:rPr>
      <w:rFonts w:cs="Arial"/>
    </w:rPr>
  </w:style>
  <w:style w:type="paragraph" w:customStyle="1" w:styleId="VHVariante4">
    <w:name w:val="VH Variante 4"/>
    <w:basedOn w:val="Standard"/>
    <w:rsid w:val="0076544A"/>
    <w:pPr>
      <w:spacing w:before="120" w:after="120"/>
    </w:pPr>
    <w:rPr>
      <w:b/>
      <w:sz w:val="18"/>
    </w:rPr>
  </w:style>
  <w:style w:type="paragraph" w:customStyle="1" w:styleId="VPVariante4">
    <w:name w:val="VP Variante 4"/>
    <w:basedOn w:val="Standard"/>
    <w:rsid w:val="0076544A"/>
    <w:pPr>
      <w:tabs>
        <w:tab w:val="left" w:pos="851"/>
      </w:tabs>
    </w:pPr>
    <w:rPr>
      <w:b/>
      <w:sz w:val="18"/>
    </w:rPr>
  </w:style>
  <w:style w:type="paragraph" w:customStyle="1" w:styleId="VSVariante4">
    <w:name w:val="VS Variante 4"/>
    <w:basedOn w:val="Standard"/>
    <w:rsid w:val="0076544A"/>
    <w:pPr>
      <w:tabs>
        <w:tab w:val="left" w:pos="567"/>
        <w:tab w:val="left" w:pos="1134"/>
      </w:tabs>
      <w:spacing w:before="120" w:after="120"/>
    </w:pPr>
    <w:rPr>
      <w:b/>
      <w:sz w:val="18"/>
    </w:rPr>
  </w:style>
  <w:style w:type="paragraph" w:customStyle="1" w:styleId="VSDVariante4">
    <w:name w:val="VSD Variante 4"/>
    <w:basedOn w:val="Standard"/>
    <w:rsid w:val="0076544A"/>
    <w:pPr>
      <w:spacing w:before="60" w:after="60"/>
    </w:pPr>
    <w:rPr>
      <w:b/>
      <w:sz w:val="18"/>
    </w:rPr>
  </w:style>
  <w:style w:type="paragraph" w:customStyle="1" w:styleId="VSUVariante4">
    <w:name w:val="VSU Variante 4"/>
    <w:basedOn w:val="Standard"/>
    <w:rsid w:val="0076544A"/>
    <w:pPr>
      <w:tabs>
        <w:tab w:val="left" w:pos="851"/>
      </w:tabs>
      <w:spacing w:before="60" w:after="60"/>
    </w:pPr>
    <w:rPr>
      <w:b/>
      <w:sz w:val="18"/>
    </w:rPr>
  </w:style>
  <w:style w:type="paragraph" w:customStyle="1" w:styleId="berschrift1PrB">
    <w:name w:val="Überschrift1_PrB"/>
    <w:basedOn w:val="Standard"/>
    <w:next w:val="Standard"/>
    <w:rsid w:val="0076544A"/>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76544A"/>
    <w:pPr>
      <w:numPr>
        <w:ilvl w:val="1"/>
        <w:numId w:val="18"/>
      </w:numPr>
      <w:spacing w:before="240" w:after="60"/>
      <w:outlineLvl w:val="4"/>
    </w:pPr>
    <w:rPr>
      <w:b/>
      <w:sz w:val="24"/>
    </w:rPr>
  </w:style>
  <w:style w:type="paragraph" w:customStyle="1" w:styleId="berschrift3PrB">
    <w:name w:val="Überschrift3_PrB"/>
    <w:basedOn w:val="Standard"/>
    <w:next w:val="Standard"/>
    <w:rsid w:val="0076544A"/>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6544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6544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6544A"/>
    <w:pPr>
      <w:spacing w:before="80" w:after="80"/>
      <w:ind w:left="284" w:hanging="284"/>
    </w:pPr>
    <w:rPr>
      <w:b/>
      <w:bCs/>
      <w:sz w:val="14"/>
    </w:rPr>
  </w:style>
  <w:style w:type="paragraph" w:customStyle="1" w:styleId="HVariante1A4QuerLinks0cmHngend05cm2">
    <w:name w:val="H Variante 1 A4Quer + Links:  0 cm Hängend:  05 cm2"/>
    <w:basedOn w:val="Standard"/>
    <w:rsid w:val="0076544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6544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6544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6544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6544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6544A"/>
    <w:pPr>
      <w:spacing w:before="60" w:after="60"/>
      <w:ind w:left="567" w:hanging="283"/>
    </w:pPr>
    <w:rPr>
      <w:b/>
      <w:bCs/>
      <w:sz w:val="14"/>
      <w:szCs w:val="14"/>
    </w:rPr>
  </w:style>
  <w:style w:type="paragraph" w:customStyle="1" w:styleId="DWKopfF">
    <w:name w:val="DW_KopfF"/>
    <w:basedOn w:val="Standard"/>
    <w:rsid w:val="0076544A"/>
    <w:rPr>
      <w:b/>
      <w:sz w:val="18"/>
      <w:szCs w:val="18"/>
    </w:rPr>
  </w:style>
  <w:style w:type="paragraph" w:customStyle="1" w:styleId="DWKopfFmittel">
    <w:name w:val="DW_KopfF_mittel"/>
    <w:basedOn w:val="Standard"/>
    <w:rsid w:val="0076544A"/>
    <w:rPr>
      <w:b/>
    </w:rPr>
  </w:style>
  <w:style w:type="paragraph" w:customStyle="1" w:styleId="DWKopfFgross">
    <w:name w:val="DW_KopfF_gross"/>
    <w:basedOn w:val="Standard"/>
    <w:rsid w:val="0076544A"/>
    <w:rPr>
      <w:b/>
      <w:sz w:val="24"/>
      <w:szCs w:val="24"/>
    </w:rPr>
  </w:style>
  <w:style w:type="paragraph" w:customStyle="1" w:styleId="DWKopfk">
    <w:name w:val="DW_Kopfk"/>
    <w:basedOn w:val="Standard"/>
    <w:rsid w:val="0076544A"/>
    <w:rPr>
      <w:b/>
    </w:rPr>
  </w:style>
  <w:style w:type="paragraph" w:customStyle="1" w:styleId="DWKopfkgross">
    <w:name w:val="DW_Kopfk_gross"/>
    <w:basedOn w:val="Standard"/>
    <w:rsid w:val="0076544A"/>
    <w:rPr>
      <w:b/>
    </w:rPr>
  </w:style>
  <w:style w:type="paragraph" w:customStyle="1" w:styleId="DWKopfKmittel">
    <w:name w:val="DW_KopfK_mittel"/>
    <w:basedOn w:val="Standard"/>
    <w:rsid w:val="0076544A"/>
    <w:rPr>
      <w:i/>
    </w:rPr>
  </w:style>
  <w:style w:type="paragraph" w:customStyle="1" w:styleId="DWKopfU">
    <w:name w:val="DW_KopfU"/>
    <w:basedOn w:val="Standard"/>
    <w:rsid w:val="0076544A"/>
    <w:rPr>
      <w:sz w:val="16"/>
      <w:szCs w:val="16"/>
      <w:u w:val="single"/>
    </w:rPr>
  </w:style>
  <w:style w:type="paragraph" w:customStyle="1" w:styleId="DWKopfUgross">
    <w:name w:val="DW_KopfU_gross"/>
    <w:basedOn w:val="Standard"/>
    <w:rsid w:val="0076544A"/>
    <w:rPr>
      <w:sz w:val="24"/>
      <w:szCs w:val="24"/>
      <w:u w:val="single"/>
    </w:rPr>
  </w:style>
  <w:style w:type="paragraph" w:customStyle="1" w:styleId="DWKopfUmittel">
    <w:name w:val="DW_KopfU_mittel"/>
    <w:basedOn w:val="Standard"/>
    <w:rsid w:val="0076544A"/>
    <w:rPr>
      <w:u w:val="single"/>
    </w:rPr>
  </w:style>
  <w:style w:type="paragraph" w:customStyle="1" w:styleId="DWKopfA">
    <w:name w:val="DW_KopfA"/>
    <w:basedOn w:val="Standard"/>
    <w:rsid w:val="0076544A"/>
    <w:pPr>
      <w:spacing w:after="80"/>
    </w:pPr>
    <w:rPr>
      <w:sz w:val="16"/>
      <w:szCs w:val="16"/>
    </w:rPr>
  </w:style>
  <w:style w:type="paragraph" w:customStyle="1" w:styleId="DWKopfAgross">
    <w:name w:val="DW_KopfA_gross"/>
    <w:basedOn w:val="Standard"/>
    <w:rsid w:val="0076544A"/>
    <w:pPr>
      <w:spacing w:after="120"/>
    </w:pPr>
    <w:rPr>
      <w:sz w:val="24"/>
      <w:szCs w:val="24"/>
    </w:rPr>
  </w:style>
  <w:style w:type="paragraph" w:customStyle="1" w:styleId="DWKopfAmittel">
    <w:name w:val="DW_KopfA_mittel"/>
    <w:basedOn w:val="Standard"/>
    <w:rsid w:val="0076544A"/>
    <w:pPr>
      <w:spacing w:after="120"/>
    </w:pPr>
  </w:style>
  <w:style w:type="paragraph" w:customStyle="1" w:styleId="DWKopfFK">
    <w:name w:val="DW_KopfFK"/>
    <w:basedOn w:val="Standard"/>
    <w:rsid w:val="0076544A"/>
    <w:rPr>
      <w:b/>
      <w:i/>
      <w:sz w:val="16"/>
      <w:szCs w:val="16"/>
    </w:rPr>
  </w:style>
  <w:style w:type="paragraph" w:customStyle="1" w:styleId="DWKopfFKgross">
    <w:name w:val="DW_KopfFK_gross"/>
    <w:basedOn w:val="Standard"/>
    <w:rsid w:val="0076544A"/>
    <w:rPr>
      <w:b/>
      <w:i/>
      <w:sz w:val="24"/>
      <w:szCs w:val="24"/>
    </w:rPr>
  </w:style>
  <w:style w:type="paragraph" w:customStyle="1" w:styleId="DWKopfFKmittel">
    <w:name w:val="DW_KopfFK_mittel"/>
    <w:basedOn w:val="Standard"/>
    <w:rsid w:val="0076544A"/>
    <w:rPr>
      <w:b/>
      <w:i/>
    </w:rPr>
  </w:style>
  <w:style w:type="paragraph" w:customStyle="1" w:styleId="DWKopfK0">
    <w:name w:val="DW_KopfK"/>
    <w:basedOn w:val="Standard"/>
    <w:rsid w:val="0076544A"/>
    <w:rPr>
      <w:i/>
      <w:sz w:val="16"/>
      <w:szCs w:val="16"/>
    </w:rPr>
  </w:style>
  <w:style w:type="paragraph" w:customStyle="1" w:styleId="DWKopfKgross0">
    <w:name w:val="DW_KopfK_gross"/>
    <w:basedOn w:val="Standard"/>
    <w:rsid w:val="0076544A"/>
    <w:rPr>
      <w:i/>
      <w:sz w:val="24"/>
      <w:szCs w:val="24"/>
    </w:rPr>
  </w:style>
  <w:style w:type="paragraph" w:customStyle="1" w:styleId="DWKopfFU">
    <w:name w:val="DW_KopfFU"/>
    <w:basedOn w:val="Standard"/>
    <w:rsid w:val="0076544A"/>
    <w:rPr>
      <w:b/>
      <w:sz w:val="16"/>
      <w:szCs w:val="16"/>
      <w:u w:val="single"/>
    </w:rPr>
  </w:style>
  <w:style w:type="paragraph" w:customStyle="1" w:styleId="DWKopfFUmittel">
    <w:name w:val="DW_KopfFU_mittel"/>
    <w:basedOn w:val="Standard"/>
    <w:rsid w:val="0076544A"/>
    <w:rPr>
      <w:b/>
      <w:u w:val="single"/>
    </w:rPr>
  </w:style>
  <w:style w:type="paragraph" w:customStyle="1" w:styleId="DWKopfFUgross">
    <w:name w:val="DW_KopfFU_gross"/>
    <w:basedOn w:val="Standard"/>
    <w:rsid w:val="0076544A"/>
    <w:rPr>
      <w:b/>
      <w:sz w:val="24"/>
      <w:szCs w:val="24"/>
      <w:u w:val="single"/>
    </w:rPr>
  </w:style>
  <w:style w:type="paragraph" w:customStyle="1" w:styleId="DWKopfFA">
    <w:name w:val="DW_KopfFA"/>
    <w:basedOn w:val="Standard"/>
    <w:rsid w:val="0076544A"/>
    <w:pPr>
      <w:spacing w:after="80"/>
    </w:pPr>
    <w:rPr>
      <w:sz w:val="16"/>
      <w:szCs w:val="16"/>
    </w:rPr>
  </w:style>
  <w:style w:type="paragraph" w:customStyle="1" w:styleId="DWKopfFAmittel">
    <w:name w:val="DW_KopfFA_mittel"/>
    <w:basedOn w:val="Standard"/>
    <w:rsid w:val="0076544A"/>
    <w:pPr>
      <w:spacing w:after="100"/>
    </w:pPr>
  </w:style>
  <w:style w:type="paragraph" w:customStyle="1" w:styleId="DWKopfFAgross">
    <w:name w:val="DW_KopfFA_gross"/>
    <w:basedOn w:val="Standard"/>
    <w:rsid w:val="0076544A"/>
    <w:pPr>
      <w:spacing w:after="120"/>
    </w:pPr>
    <w:rPr>
      <w:sz w:val="24"/>
      <w:szCs w:val="24"/>
    </w:rPr>
  </w:style>
  <w:style w:type="paragraph" w:customStyle="1" w:styleId="DWKopfKU">
    <w:name w:val="DW_KopfKU"/>
    <w:basedOn w:val="Standard"/>
    <w:rsid w:val="0076544A"/>
    <w:rPr>
      <w:i/>
      <w:sz w:val="16"/>
      <w:szCs w:val="16"/>
      <w:u w:val="single"/>
    </w:rPr>
  </w:style>
  <w:style w:type="paragraph" w:customStyle="1" w:styleId="DWKopfKUmittel">
    <w:name w:val="DW_KopfKU_mittel"/>
    <w:basedOn w:val="Standard"/>
    <w:rsid w:val="0076544A"/>
    <w:rPr>
      <w:i/>
      <w:u w:val="single"/>
    </w:rPr>
  </w:style>
  <w:style w:type="paragraph" w:customStyle="1" w:styleId="DWKopfKUAgross">
    <w:name w:val="DW_KopfKUA_gross"/>
    <w:basedOn w:val="Standard"/>
    <w:rsid w:val="0076544A"/>
    <w:rPr>
      <w:i/>
      <w:sz w:val="24"/>
      <w:szCs w:val="24"/>
      <w:u w:val="single"/>
    </w:rPr>
  </w:style>
  <w:style w:type="paragraph" w:customStyle="1" w:styleId="DWKopfKA">
    <w:name w:val="DW_KopfKA"/>
    <w:basedOn w:val="Standard"/>
    <w:rsid w:val="0076544A"/>
    <w:pPr>
      <w:spacing w:after="80"/>
    </w:pPr>
    <w:rPr>
      <w:i/>
      <w:sz w:val="16"/>
      <w:szCs w:val="16"/>
    </w:rPr>
  </w:style>
  <w:style w:type="paragraph" w:customStyle="1" w:styleId="DWKopfKAmittel">
    <w:name w:val="DW_KopfKA_mittel"/>
    <w:basedOn w:val="Standard"/>
    <w:rsid w:val="0076544A"/>
    <w:pPr>
      <w:spacing w:after="100"/>
    </w:pPr>
    <w:rPr>
      <w:i/>
    </w:rPr>
  </w:style>
  <w:style w:type="paragraph" w:customStyle="1" w:styleId="DWKopfKAgross">
    <w:name w:val="DW_KopfKA_gross"/>
    <w:basedOn w:val="Standard"/>
    <w:rsid w:val="0076544A"/>
    <w:pPr>
      <w:spacing w:after="120"/>
    </w:pPr>
    <w:rPr>
      <w:i/>
      <w:sz w:val="24"/>
      <w:szCs w:val="24"/>
    </w:rPr>
  </w:style>
  <w:style w:type="paragraph" w:customStyle="1" w:styleId="DWKopfUA">
    <w:name w:val="DW_KopfUA"/>
    <w:basedOn w:val="Standard"/>
    <w:rsid w:val="0076544A"/>
    <w:pPr>
      <w:spacing w:after="80"/>
    </w:pPr>
    <w:rPr>
      <w:sz w:val="16"/>
      <w:szCs w:val="16"/>
      <w:u w:val="single"/>
    </w:rPr>
  </w:style>
  <w:style w:type="paragraph" w:customStyle="1" w:styleId="DWKopfUAmittel">
    <w:name w:val="DW_KopfUA_mittel"/>
    <w:basedOn w:val="Standard"/>
    <w:rsid w:val="0076544A"/>
    <w:pPr>
      <w:spacing w:after="100"/>
    </w:pPr>
    <w:rPr>
      <w:u w:val="single"/>
    </w:rPr>
  </w:style>
  <w:style w:type="paragraph" w:customStyle="1" w:styleId="DWKopfFUAgross">
    <w:name w:val="DW_KopfFUA_gross"/>
    <w:basedOn w:val="Standard"/>
    <w:rsid w:val="0076544A"/>
    <w:pPr>
      <w:spacing w:after="120"/>
    </w:pPr>
    <w:rPr>
      <w:sz w:val="24"/>
      <w:szCs w:val="24"/>
      <w:u w:val="single"/>
    </w:rPr>
  </w:style>
  <w:style w:type="paragraph" w:customStyle="1" w:styleId="DWKopfFKU">
    <w:name w:val="DW_KopfFKU"/>
    <w:basedOn w:val="Standard"/>
    <w:rsid w:val="0076544A"/>
    <w:rPr>
      <w:b/>
      <w:i/>
      <w:sz w:val="16"/>
      <w:szCs w:val="16"/>
      <w:u w:val="single"/>
    </w:rPr>
  </w:style>
  <w:style w:type="paragraph" w:customStyle="1" w:styleId="DWKopfFKUmittel">
    <w:name w:val="DW_KopfFKU_mittel"/>
    <w:basedOn w:val="Standard"/>
    <w:rsid w:val="0076544A"/>
    <w:rPr>
      <w:b/>
      <w:i/>
      <w:u w:val="single"/>
    </w:rPr>
  </w:style>
  <w:style w:type="paragraph" w:customStyle="1" w:styleId="DWKopfFKUgross">
    <w:name w:val="DW_KopfFKU_gross"/>
    <w:basedOn w:val="Standard"/>
    <w:rsid w:val="0076544A"/>
    <w:rPr>
      <w:b/>
      <w:i/>
      <w:sz w:val="24"/>
      <w:szCs w:val="24"/>
      <w:u w:val="single"/>
    </w:rPr>
  </w:style>
  <w:style w:type="paragraph" w:customStyle="1" w:styleId="DWKopfFKA">
    <w:name w:val="DW_KopfFKA"/>
    <w:basedOn w:val="Standard"/>
    <w:rsid w:val="0076544A"/>
    <w:pPr>
      <w:spacing w:after="80"/>
    </w:pPr>
    <w:rPr>
      <w:b/>
      <w:i/>
      <w:sz w:val="16"/>
      <w:szCs w:val="16"/>
    </w:rPr>
  </w:style>
  <w:style w:type="paragraph" w:customStyle="1" w:styleId="DWKopfFKAmittel">
    <w:name w:val="DW_KopfFKA_mittel"/>
    <w:basedOn w:val="Standard"/>
    <w:rsid w:val="0076544A"/>
    <w:pPr>
      <w:spacing w:after="100"/>
    </w:pPr>
    <w:rPr>
      <w:b/>
      <w:i/>
    </w:rPr>
  </w:style>
  <w:style w:type="paragraph" w:customStyle="1" w:styleId="DWKopfFKAgross">
    <w:name w:val="DW_KopfFKA_gross"/>
    <w:basedOn w:val="Standard"/>
    <w:rsid w:val="0076544A"/>
    <w:pPr>
      <w:spacing w:after="120"/>
    </w:pPr>
    <w:rPr>
      <w:b/>
      <w:i/>
      <w:sz w:val="24"/>
      <w:szCs w:val="24"/>
    </w:rPr>
  </w:style>
  <w:style w:type="paragraph" w:customStyle="1" w:styleId="DWKopfKUgross">
    <w:name w:val="DW_KopfKU_gross"/>
    <w:basedOn w:val="Standard"/>
    <w:rsid w:val="0076544A"/>
    <w:rPr>
      <w:i/>
      <w:sz w:val="24"/>
      <w:szCs w:val="24"/>
      <w:u w:val="single"/>
    </w:rPr>
  </w:style>
  <w:style w:type="paragraph" w:customStyle="1" w:styleId="DWFormatkombination">
    <w:name w:val="DW_Formatkombination"/>
    <w:basedOn w:val="Standard"/>
    <w:rsid w:val="0076544A"/>
    <w:rPr>
      <w:sz w:val="16"/>
      <w:szCs w:val="16"/>
    </w:rPr>
  </w:style>
  <w:style w:type="paragraph" w:customStyle="1" w:styleId="DWFormatkombinationmittel">
    <w:name w:val="DW_Formatkombination_mittel"/>
    <w:basedOn w:val="Standard"/>
    <w:rsid w:val="0076544A"/>
  </w:style>
  <w:style w:type="paragraph" w:customStyle="1" w:styleId="DWFormatkombinationgross">
    <w:name w:val="DW_Formatkombination_gross"/>
    <w:basedOn w:val="Standard"/>
    <w:rsid w:val="0076544A"/>
    <w:rPr>
      <w:sz w:val="24"/>
      <w:szCs w:val="24"/>
    </w:rPr>
  </w:style>
  <w:style w:type="paragraph" w:customStyle="1" w:styleId="DWFormatkombinationF">
    <w:name w:val="DW_FormatkombinationF"/>
    <w:basedOn w:val="Standard"/>
    <w:rsid w:val="0076544A"/>
    <w:rPr>
      <w:b/>
      <w:sz w:val="16"/>
      <w:szCs w:val="16"/>
    </w:rPr>
  </w:style>
  <w:style w:type="paragraph" w:customStyle="1" w:styleId="DWFormatkombinationFmittel">
    <w:name w:val="DW_FormatkombinationF_mittel"/>
    <w:basedOn w:val="Standard"/>
    <w:rsid w:val="0076544A"/>
    <w:rPr>
      <w:b/>
    </w:rPr>
  </w:style>
  <w:style w:type="paragraph" w:customStyle="1" w:styleId="DWFormatkombinationFgross">
    <w:name w:val="DW_FormatkombinationF_gross"/>
    <w:basedOn w:val="Standard"/>
    <w:rsid w:val="0076544A"/>
    <w:rPr>
      <w:b/>
      <w:sz w:val="24"/>
      <w:szCs w:val="24"/>
    </w:rPr>
  </w:style>
  <w:style w:type="paragraph" w:customStyle="1" w:styleId="DWFormatkombinationK">
    <w:name w:val="DW_FormatkombinationK"/>
    <w:basedOn w:val="Standard"/>
    <w:rsid w:val="0076544A"/>
    <w:rPr>
      <w:i/>
      <w:sz w:val="16"/>
      <w:szCs w:val="16"/>
    </w:rPr>
  </w:style>
  <w:style w:type="paragraph" w:customStyle="1" w:styleId="DWFormatkombinationKmittel">
    <w:name w:val="DW_FormatkombinationK_mittel"/>
    <w:basedOn w:val="Standard"/>
    <w:rsid w:val="0076544A"/>
    <w:rPr>
      <w:i/>
    </w:rPr>
  </w:style>
  <w:style w:type="paragraph" w:customStyle="1" w:styleId="DWFormatkombinationKgross">
    <w:name w:val="DW_FormatkombinationK_gross"/>
    <w:basedOn w:val="Standard"/>
    <w:rsid w:val="0076544A"/>
    <w:rPr>
      <w:i/>
      <w:sz w:val="24"/>
      <w:szCs w:val="24"/>
    </w:rPr>
  </w:style>
  <w:style w:type="paragraph" w:customStyle="1" w:styleId="DWFormatkombinationU">
    <w:name w:val="DW_FormatkombinationU"/>
    <w:basedOn w:val="Standard"/>
    <w:rsid w:val="0076544A"/>
    <w:rPr>
      <w:sz w:val="16"/>
      <w:szCs w:val="16"/>
      <w:u w:val="single"/>
    </w:rPr>
  </w:style>
  <w:style w:type="paragraph" w:customStyle="1" w:styleId="DWFormatkombinationUmittel">
    <w:name w:val="DW_FormatkombinationU_mittel"/>
    <w:basedOn w:val="Standard"/>
    <w:rsid w:val="0076544A"/>
    <w:rPr>
      <w:u w:val="single"/>
    </w:rPr>
  </w:style>
  <w:style w:type="paragraph" w:customStyle="1" w:styleId="DWFormatkombinationUgross">
    <w:name w:val="DW_FormatkombinationU_gross"/>
    <w:basedOn w:val="Standard"/>
    <w:rsid w:val="0076544A"/>
    <w:rPr>
      <w:sz w:val="24"/>
      <w:szCs w:val="24"/>
      <w:u w:val="single"/>
    </w:rPr>
  </w:style>
  <w:style w:type="paragraph" w:customStyle="1" w:styleId="DWFormatkombinationA">
    <w:name w:val="DW_FormatkombinationA"/>
    <w:basedOn w:val="Standard"/>
    <w:rsid w:val="0076544A"/>
    <w:pPr>
      <w:spacing w:after="80"/>
    </w:pPr>
    <w:rPr>
      <w:sz w:val="16"/>
      <w:szCs w:val="16"/>
    </w:rPr>
  </w:style>
  <w:style w:type="paragraph" w:customStyle="1" w:styleId="DWFormatkombinationAmittel">
    <w:name w:val="DW_FormatkombinationA_mittel"/>
    <w:basedOn w:val="Standard"/>
    <w:rsid w:val="0076544A"/>
    <w:pPr>
      <w:spacing w:after="100"/>
    </w:pPr>
  </w:style>
  <w:style w:type="paragraph" w:customStyle="1" w:styleId="DWFormatkombinationAgross">
    <w:name w:val="DW_FormatkombinationA_gross"/>
    <w:basedOn w:val="Standard"/>
    <w:rsid w:val="0076544A"/>
    <w:pPr>
      <w:spacing w:after="120"/>
    </w:pPr>
    <w:rPr>
      <w:sz w:val="24"/>
      <w:szCs w:val="24"/>
    </w:rPr>
  </w:style>
  <w:style w:type="paragraph" w:customStyle="1" w:styleId="DWFormatkombinationFK">
    <w:name w:val="DW_FormatkombinationFK"/>
    <w:basedOn w:val="Standard"/>
    <w:rsid w:val="0076544A"/>
    <w:rPr>
      <w:b/>
      <w:i/>
      <w:sz w:val="16"/>
      <w:szCs w:val="16"/>
    </w:rPr>
  </w:style>
  <w:style w:type="paragraph" w:customStyle="1" w:styleId="DWFormatkombinationFKmittel">
    <w:name w:val="DW_FormatkombinationFK_mittel"/>
    <w:basedOn w:val="Standard"/>
    <w:rsid w:val="0076544A"/>
    <w:rPr>
      <w:b/>
      <w:i/>
    </w:rPr>
  </w:style>
  <w:style w:type="paragraph" w:customStyle="1" w:styleId="DWFormatkombinationFKgross">
    <w:name w:val="DW_FormatkombinationFK_gross"/>
    <w:basedOn w:val="Standard"/>
    <w:rsid w:val="0076544A"/>
    <w:rPr>
      <w:b/>
      <w:i/>
      <w:sz w:val="24"/>
      <w:szCs w:val="24"/>
    </w:rPr>
  </w:style>
  <w:style w:type="paragraph" w:customStyle="1" w:styleId="DWFormatkombinationFU">
    <w:name w:val="DW_FormatkombinationFU"/>
    <w:basedOn w:val="Standard"/>
    <w:rsid w:val="0076544A"/>
    <w:rPr>
      <w:b/>
      <w:sz w:val="16"/>
      <w:szCs w:val="16"/>
      <w:u w:val="single"/>
    </w:rPr>
  </w:style>
  <w:style w:type="paragraph" w:customStyle="1" w:styleId="DWFormatkombinationFUmittel">
    <w:name w:val="DW_FormatkombinationFU_mittel"/>
    <w:basedOn w:val="Standard"/>
    <w:rsid w:val="0076544A"/>
    <w:rPr>
      <w:b/>
      <w:u w:val="single"/>
    </w:rPr>
  </w:style>
  <w:style w:type="paragraph" w:customStyle="1" w:styleId="DWFormatkombinationFUgross">
    <w:name w:val="DW_FormatkombinationFU_gross"/>
    <w:basedOn w:val="Standard"/>
    <w:rsid w:val="0076544A"/>
    <w:rPr>
      <w:b/>
      <w:sz w:val="24"/>
      <w:szCs w:val="24"/>
      <w:u w:val="single"/>
    </w:rPr>
  </w:style>
  <w:style w:type="paragraph" w:customStyle="1" w:styleId="DWFormatkombinationFA">
    <w:name w:val="DW_FormatkombinationFA"/>
    <w:basedOn w:val="Standard"/>
    <w:rsid w:val="0076544A"/>
    <w:pPr>
      <w:spacing w:after="80"/>
    </w:pPr>
    <w:rPr>
      <w:b/>
      <w:sz w:val="16"/>
      <w:szCs w:val="16"/>
    </w:rPr>
  </w:style>
  <w:style w:type="paragraph" w:customStyle="1" w:styleId="DWFormatkombinationFAmittel">
    <w:name w:val="DW_FormatkombinationFA_mittel"/>
    <w:basedOn w:val="Standard"/>
    <w:rsid w:val="0076544A"/>
    <w:pPr>
      <w:spacing w:after="100"/>
    </w:pPr>
    <w:rPr>
      <w:b/>
    </w:rPr>
  </w:style>
  <w:style w:type="paragraph" w:customStyle="1" w:styleId="DWFormatkombinationFAgross">
    <w:name w:val="DW_FormatkombinationFA_gross"/>
    <w:basedOn w:val="Standard"/>
    <w:rsid w:val="0076544A"/>
    <w:pPr>
      <w:spacing w:after="120"/>
    </w:pPr>
    <w:rPr>
      <w:b/>
      <w:sz w:val="24"/>
      <w:szCs w:val="24"/>
    </w:rPr>
  </w:style>
  <w:style w:type="paragraph" w:customStyle="1" w:styleId="DWFormatkombinationKU">
    <w:name w:val="DW_FormatkombinationKU"/>
    <w:basedOn w:val="Standard"/>
    <w:rsid w:val="0076544A"/>
    <w:rPr>
      <w:i/>
      <w:sz w:val="16"/>
      <w:szCs w:val="16"/>
      <w:u w:val="single"/>
    </w:rPr>
  </w:style>
  <w:style w:type="paragraph" w:customStyle="1" w:styleId="DWFormatkombinationKUmittel">
    <w:name w:val="DW_FormatkombinationKU_mittel"/>
    <w:basedOn w:val="Standard"/>
    <w:rsid w:val="0076544A"/>
    <w:rPr>
      <w:i/>
      <w:u w:val="single"/>
    </w:rPr>
  </w:style>
  <w:style w:type="paragraph" w:customStyle="1" w:styleId="DWFormatkombinationKUgross">
    <w:name w:val="DW_FormatkombinationKU_gross"/>
    <w:basedOn w:val="Standard"/>
    <w:rsid w:val="0076544A"/>
    <w:rPr>
      <w:i/>
      <w:sz w:val="24"/>
      <w:szCs w:val="24"/>
      <w:u w:val="single"/>
    </w:rPr>
  </w:style>
  <w:style w:type="paragraph" w:customStyle="1" w:styleId="DWFormatkombinationKA">
    <w:name w:val="DW_FormatkombinationKA"/>
    <w:basedOn w:val="Standard"/>
    <w:rsid w:val="0076544A"/>
    <w:pPr>
      <w:spacing w:after="80"/>
    </w:pPr>
    <w:rPr>
      <w:i/>
      <w:sz w:val="16"/>
      <w:szCs w:val="16"/>
    </w:rPr>
  </w:style>
  <w:style w:type="paragraph" w:customStyle="1" w:styleId="DWFormatkombinationKAmittel">
    <w:name w:val="DW_FormatkombinationKA_mittel"/>
    <w:basedOn w:val="Standard"/>
    <w:rsid w:val="0076544A"/>
    <w:pPr>
      <w:spacing w:after="100"/>
    </w:pPr>
    <w:rPr>
      <w:i/>
    </w:rPr>
  </w:style>
  <w:style w:type="paragraph" w:customStyle="1" w:styleId="DWFormatkombinationKAgross">
    <w:name w:val="DW_FormatkombinationKA_gross"/>
    <w:basedOn w:val="Standard"/>
    <w:rsid w:val="0076544A"/>
    <w:pPr>
      <w:spacing w:after="120"/>
    </w:pPr>
    <w:rPr>
      <w:i/>
      <w:sz w:val="24"/>
      <w:szCs w:val="24"/>
    </w:rPr>
  </w:style>
  <w:style w:type="paragraph" w:customStyle="1" w:styleId="DWFormatkombinationUA">
    <w:name w:val="DW_FormatkombinationUA"/>
    <w:basedOn w:val="Standard"/>
    <w:rsid w:val="0076544A"/>
    <w:pPr>
      <w:spacing w:after="80"/>
    </w:pPr>
    <w:rPr>
      <w:sz w:val="16"/>
      <w:szCs w:val="16"/>
      <w:u w:val="single"/>
    </w:rPr>
  </w:style>
  <w:style w:type="paragraph" w:customStyle="1" w:styleId="DWFormatkombinationUAmittel">
    <w:name w:val="DW_FormatkombinationUA_mittel"/>
    <w:basedOn w:val="Standard"/>
    <w:rsid w:val="0076544A"/>
    <w:pPr>
      <w:spacing w:after="100"/>
    </w:pPr>
    <w:rPr>
      <w:u w:val="single"/>
    </w:rPr>
  </w:style>
  <w:style w:type="paragraph" w:customStyle="1" w:styleId="DWFormatkombinationUAgross">
    <w:name w:val="DW_FormatkombinationUA_gross"/>
    <w:basedOn w:val="Standard"/>
    <w:rsid w:val="0076544A"/>
    <w:pPr>
      <w:spacing w:after="120"/>
    </w:pPr>
    <w:rPr>
      <w:sz w:val="24"/>
      <w:szCs w:val="24"/>
      <w:u w:val="single"/>
    </w:rPr>
  </w:style>
  <w:style w:type="paragraph" w:customStyle="1" w:styleId="DWFormatkombinationFKU">
    <w:name w:val="DW_FormatkombinationFKU"/>
    <w:basedOn w:val="Standard"/>
    <w:rsid w:val="0076544A"/>
    <w:rPr>
      <w:b/>
      <w:i/>
      <w:sz w:val="16"/>
      <w:szCs w:val="16"/>
      <w:u w:val="single"/>
    </w:rPr>
  </w:style>
  <w:style w:type="paragraph" w:customStyle="1" w:styleId="DWFormatkombinationFKUmittel">
    <w:name w:val="DW_FormatkombinationFKU_mittel"/>
    <w:basedOn w:val="Standard"/>
    <w:rsid w:val="0076544A"/>
    <w:rPr>
      <w:b/>
      <w:i/>
      <w:u w:val="single"/>
    </w:rPr>
  </w:style>
  <w:style w:type="paragraph" w:customStyle="1" w:styleId="DWFormatkombinationFKUgross">
    <w:name w:val="DW_FormatkombinationFKU_gross"/>
    <w:basedOn w:val="Standard"/>
    <w:rsid w:val="0076544A"/>
    <w:rPr>
      <w:b/>
      <w:i/>
      <w:sz w:val="24"/>
      <w:szCs w:val="24"/>
      <w:u w:val="single"/>
    </w:rPr>
  </w:style>
  <w:style w:type="paragraph" w:customStyle="1" w:styleId="DWFormatkombinationFKA">
    <w:name w:val="DW_FormatkombinationFKA"/>
    <w:basedOn w:val="Standard"/>
    <w:rsid w:val="0076544A"/>
    <w:pPr>
      <w:spacing w:after="80"/>
    </w:pPr>
    <w:rPr>
      <w:b/>
      <w:i/>
      <w:sz w:val="16"/>
      <w:szCs w:val="16"/>
    </w:rPr>
  </w:style>
  <w:style w:type="paragraph" w:customStyle="1" w:styleId="DWFormatkombinationFKAmittel">
    <w:name w:val="DW_FormatkombinationFKA_mittel"/>
    <w:basedOn w:val="Standard"/>
    <w:rsid w:val="0076544A"/>
    <w:pPr>
      <w:spacing w:after="100"/>
    </w:pPr>
    <w:rPr>
      <w:b/>
      <w:i/>
    </w:rPr>
  </w:style>
  <w:style w:type="paragraph" w:customStyle="1" w:styleId="DWFormatkombinationFKAgross">
    <w:name w:val="DW_FormatkombinationFKA_gross"/>
    <w:basedOn w:val="Standard"/>
    <w:rsid w:val="0076544A"/>
    <w:pPr>
      <w:spacing w:after="120"/>
    </w:pPr>
    <w:rPr>
      <w:b/>
      <w:i/>
      <w:sz w:val="24"/>
      <w:szCs w:val="24"/>
    </w:rPr>
  </w:style>
  <w:style w:type="paragraph" w:customStyle="1" w:styleId="DWFormatkombinationFUA">
    <w:name w:val="DW_FormatkombinationFUA"/>
    <w:basedOn w:val="Standard"/>
    <w:rsid w:val="0076544A"/>
    <w:pPr>
      <w:spacing w:after="80"/>
    </w:pPr>
    <w:rPr>
      <w:b/>
      <w:sz w:val="16"/>
      <w:szCs w:val="16"/>
      <w:u w:val="single"/>
    </w:rPr>
  </w:style>
  <w:style w:type="paragraph" w:customStyle="1" w:styleId="DWFormatkombinationFUAmittel">
    <w:name w:val="DW_FormatkombinationFUA_mittel"/>
    <w:basedOn w:val="Standard"/>
    <w:rsid w:val="0076544A"/>
    <w:pPr>
      <w:spacing w:after="100"/>
    </w:pPr>
    <w:rPr>
      <w:b/>
      <w:u w:val="single"/>
    </w:rPr>
  </w:style>
  <w:style w:type="paragraph" w:customStyle="1" w:styleId="DWFormatkombinationFUAgross">
    <w:name w:val="DW_FormatkombinationFUA_gross"/>
    <w:basedOn w:val="Standard"/>
    <w:rsid w:val="0076544A"/>
    <w:pPr>
      <w:spacing w:after="120"/>
    </w:pPr>
    <w:rPr>
      <w:b/>
      <w:sz w:val="24"/>
      <w:szCs w:val="24"/>
      <w:u w:val="single"/>
    </w:rPr>
  </w:style>
  <w:style w:type="paragraph" w:customStyle="1" w:styleId="DWFormatkombinationKUA">
    <w:name w:val="DW_FormatkombinationKUA"/>
    <w:basedOn w:val="Standard"/>
    <w:rsid w:val="0076544A"/>
    <w:pPr>
      <w:spacing w:after="80"/>
    </w:pPr>
    <w:rPr>
      <w:i/>
      <w:sz w:val="16"/>
      <w:szCs w:val="16"/>
      <w:u w:val="single"/>
    </w:rPr>
  </w:style>
  <w:style w:type="paragraph" w:customStyle="1" w:styleId="DWFormatkombinationKUAmittel">
    <w:name w:val="DW_FormatkombinationKUA_mittel"/>
    <w:basedOn w:val="Standard"/>
    <w:rsid w:val="0076544A"/>
    <w:pPr>
      <w:spacing w:after="100"/>
    </w:pPr>
    <w:rPr>
      <w:i/>
      <w:u w:val="single"/>
    </w:rPr>
  </w:style>
  <w:style w:type="paragraph" w:customStyle="1" w:styleId="DWFormatkombinationKUAgross">
    <w:name w:val="DW_FormatkombinationKUA_gross"/>
    <w:basedOn w:val="Standard"/>
    <w:rsid w:val="0076544A"/>
    <w:pPr>
      <w:spacing w:after="120"/>
    </w:pPr>
    <w:rPr>
      <w:i/>
      <w:sz w:val="24"/>
      <w:szCs w:val="24"/>
      <w:u w:val="single"/>
    </w:rPr>
  </w:style>
  <w:style w:type="paragraph" w:customStyle="1" w:styleId="DWFormatkombinationFKUA">
    <w:name w:val="DW_FormatkombinationFKUA"/>
    <w:basedOn w:val="Standard"/>
    <w:rsid w:val="0076544A"/>
    <w:pPr>
      <w:spacing w:after="80"/>
    </w:pPr>
    <w:rPr>
      <w:b/>
      <w:i/>
      <w:sz w:val="16"/>
      <w:szCs w:val="16"/>
      <w:u w:val="single"/>
    </w:rPr>
  </w:style>
  <w:style w:type="paragraph" w:customStyle="1" w:styleId="DWFormatkombinationFKUAmittel">
    <w:name w:val="DW_FormatkombinationFKUA_mittel"/>
    <w:basedOn w:val="Standard"/>
    <w:rsid w:val="0076544A"/>
    <w:pPr>
      <w:spacing w:after="100"/>
    </w:pPr>
    <w:rPr>
      <w:b/>
      <w:i/>
      <w:u w:val="single"/>
    </w:rPr>
  </w:style>
  <w:style w:type="paragraph" w:customStyle="1" w:styleId="DWFormatkombinationFKUAgross">
    <w:name w:val="DW_FormatkombinationFKUA_gross"/>
    <w:basedOn w:val="Standard"/>
    <w:rsid w:val="0076544A"/>
    <w:pPr>
      <w:spacing w:after="120"/>
    </w:pPr>
    <w:rPr>
      <w:b/>
      <w:i/>
      <w:sz w:val="24"/>
      <w:szCs w:val="24"/>
      <w:u w:val="single"/>
    </w:rPr>
  </w:style>
  <w:style w:type="character" w:customStyle="1" w:styleId="berschrift1Zchn">
    <w:name w:val="Überschrift 1 Zchn"/>
    <w:link w:val="berschrift1"/>
    <w:rsid w:val="00DE04AE"/>
    <w:rPr>
      <w:rFonts w:ascii="Arial" w:hAnsi="Arial"/>
      <w:b/>
      <w:kern w:val="28"/>
      <w:sz w:val="24"/>
      <w:szCs w:val="24"/>
    </w:rPr>
  </w:style>
  <w:style w:type="character" w:customStyle="1" w:styleId="berschrift3Zchn">
    <w:name w:val="Überschrift 3 Zchn"/>
    <w:link w:val="berschrift3"/>
    <w:rsid w:val="00DE04AE"/>
    <w:rPr>
      <w:rFonts w:ascii="Arial" w:hAnsi="Arial"/>
      <w:b/>
      <w:kern w:val="28"/>
      <w:sz w:val="22"/>
      <w:szCs w:val="24"/>
    </w:rPr>
  </w:style>
  <w:style w:type="paragraph" w:customStyle="1" w:styleId="Standard12ptFett">
    <w:name w:val="Standard+12pt+Fett"/>
    <w:basedOn w:val="Standard"/>
    <w:rsid w:val="0076544A"/>
    <w:rPr>
      <w:b/>
      <w:sz w:val="24"/>
    </w:rPr>
  </w:style>
  <w:style w:type="paragraph" w:customStyle="1" w:styleId="Formatvorlageberschrift1Zentriert">
    <w:name w:val="Formatvorlage Überschrift 1 + Zentriert"/>
    <w:basedOn w:val="berschrift1"/>
    <w:rsid w:val="0076544A"/>
    <w:pPr>
      <w:jc w:val="center"/>
    </w:pPr>
    <w:rPr>
      <w:bCs/>
      <w:szCs w:val="20"/>
    </w:rPr>
  </w:style>
  <w:style w:type="paragraph" w:customStyle="1" w:styleId="Formatvorlageberschrift1Zentriert1">
    <w:name w:val="Formatvorlage Überschrift 1 + Zentriert1"/>
    <w:basedOn w:val="berschrift1"/>
    <w:rsid w:val="0076544A"/>
    <w:pPr>
      <w:jc w:val="center"/>
    </w:pPr>
    <w:rPr>
      <w:bCs/>
      <w:szCs w:val="20"/>
    </w:rPr>
  </w:style>
  <w:style w:type="paragraph" w:customStyle="1" w:styleId="berschrift1Zentriert1">
    <w:name w:val="Überschrift 1 + Zentriert1"/>
    <w:basedOn w:val="berschrift1"/>
    <w:rsid w:val="0076544A"/>
    <w:pPr>
      <w:jc w:val="center"/>
    </w:pPr>
    <w:rPr>
      <w:bCs/>
      <w:szCs w:val="20"/>
    </w:rPr>
  </w:style>
  <w:style w:type="paragraph" w:customStyle="1" w:styleId="DWKontoAbstandmittel">
    <w:name w:val="DW_KontoAbstand_mittel"/>
    <w:basedOn w:val="DWPositionmittel"/>
    <w:next w:val="Standard"/>
    <w:rsid w:val="0076544A"/>
    <w:pPr>
      <w:spacing w:after="180"/>
    </w:pPr>
  </w:style>
  <w:style w:type="paragraph" w:customStyle="1" w:styleId="DWKontoAbstand">
    <w:name w:val="DW_KontoAbstand"/>
    <w:basedOn w:val="DWKontoAbstandmittel"/>
    <w:rsid w:val="0076544A"/>
    <w:rPr>
      <w:sz w:val="16"/>
    </w:rPr>
  </w:style>
  <w:style w:type="paragraph" w:customStyle="1" w:styleId="DWKontoAbstandgross">
    <w:name w:val="DW_KontoAbstand_gross"/>
    <w:basedOn w:val="DWKontoAbstandmittel"/>
    <w:rsid w:val="0076544A"/>
    <w:rPr>
      <w:sz w:val="24"/>
    </w:rPr>
  </w:style>
  <w:style w:type="paragraph" w:customStyle="1" w:styleId="AnlAnlagennachweisKonto">
    <w:name w:val="Anl_Anlagennachweis_Konto"/>
    <w:basedOn w:val="Standard"/>
    <w:rsid w:val="0076544A"/>
    <w:rPr>
      <w:sz w:val="14"/>
      <w:szCs w:val="14"/>
    </w:rPr>
  </w:style>
  <w:style w:type="paragraph" w:customStyle="1" w:styleId="AnlAnlagennachweisBilPos">
    <w:name w:val="Anl_Anlagennachweis_BilPos"/>
    <w:basedOn w:val="Standard"/>
    <w:rsid w:val="0076544A"/>
    <w:rPr>
      <w:sz w:val="14"/>
    </w:rPr>
  </w:style>
  <w:style w:type="paragraph" w:customStyle="1" w:styleId="AnlAnlagennachweisKopf">
    <w:name w:val="Anl_Anlagennachweis_Kopf"/>
    <w:basedOn w:val="Standard"/>
    <w:rsid w:val="0076544A"/>
    <w:rPr>
      <w:b/>
      <w:sz w:val="14"/>
      <w:szCs w:val="14"/>
    </w:rPr>
  </w:style>
  <w:style w:type="paragraph" w:customStyle="1" w:styleId="AnlAnlagennachweisHauptpunkt">
    <w:name w:val="Anl_Anlagennachweis_Hauptpunkt"/>
    <w:basedOn w:val="Standard"/>
    <w:rsid w:val="0076544A"/>
    <w:rPr>
      <w:b/>
      <w:sz w:val="14"/>
      <w:szCs w:val="14"/>
    </w:rPr>
  </w:style>
  <w:style w:type="paragraph" w:customStyle="1" w:styleId="AnlAnlagennachweisUnterpunkt">
    <w:name w:val="Anl_Anlagennachweis_Unterpunkt"/>
    <w:basedOn w:val="Standard"/>
    <w:rsid w:val="0076544A"/>
    <w:rPr>
      <w:b/>
      <w:sz w:val="14"/>
    </w:rPr>
  </w:style>
  <w:style w:type="paragraph" w:customStyle="1" w:styleId="AnlAnlagennachweisPosition">
    <w:name w:val="Anl_Anlagennachweis_Position"/>
    <w:basedOn w:val="Standard"/>
    <w:rsid w:val="0076544A"/>
    <w:rPr>
      <w:b/>
      <w:sz w:val="14"/>
      <w:szCs w:val="14"/>
    </w:rPr>
  </w:style>
  <w:style w:type="paragraph" w:customStyle="1" w:styleId="AnlAnlagennachweisWirtschaftsgut">
    <w:name w:val="Anl_Anlagennachweis_Wirtschaftsgut"/>
    <w:basedOn w:val="Standard"/>
    <w:rsid w:val="0076544A"/>
    <w:rPr>
      <w:sz w:val="14"/>
      <w:szCs w:val="14"/>
    </w:rPr>
  </w:style>
  <w:style w:type="paragraph" w:customStyle="1" w:styleId="AnlAnlagennachweisSummeKonto">
    <w:name w:val="Anl_Anlagennachweis_Summe_Konto"/>
    <w:basedOn w:val="Standard"/>
    <w:rsid w:val="0076544A"/>
    <w:rPr>
      <w:b/>
      <w:sz w:val="14"/>
      <w:szCs w:val="14"/>
    </w:rPr>
  </w:style>
  <w:style w:type="paragraph" w:customStyle="1" w:styleId="AnlAnlagennachweisSummeBilPos">
    <w:name w:val="Anl_Anlagennachweis_Summe_BilPos"/>
    <w:basedOn w:val="Standard"/>
    <w:rsid w:val="0076544A"/>
    <w:rPr>
      <w:b/>
      <w:sz w:val="14"/>
    </w:rPr>
  </w:style>
  <w:style w:type="paragraph" w:customStyle="1" w:styleId="AnlFrdernachweisKonto">
    <w:name w:val="Anl_Fördernachweis_Konto"/>
    <w:basedOn w:val="Standard"/>
    <w:rsid w:val="0076544A"/>
    <w:rPr>
      <w:sz w:val="14"/>
    </w:rPr>
  </w:style>
  <w:style w:type="paragraph" w:customStyle="1" w:styleId="AnlFrdernachweisBilPos">
    <w:name w:val="Anl_Fördernachweis_BilPos"/>
    <w:basedOn w:val="Standard"/>
    <w:rsid w:val="0076544A"/>
    <w:rPr>
      <w:sz w:val="14"/>
      <w:szCs w:val="14"/>
    </w:rPr>
  </w:style>
  <w:style w:type="paragraph" w:customStyle="1" w:styleId="AnlFrdernachweisWirtschaftsgut">
    <w:name w:val="Anl_Fördernachweis_Wirtschaftsgut"/>
    <w:basedOn w:val="Standard"/>
    <w:rsid w:val="0076544A"/>
    <w:rPr>
      <w:sz w:val="14"/>
      <w:szCs w:val="14"/>
    </w:rPr>
  </w:style>
  <w:style w:type="paragraph" w:customStyle="1" w:styleId="AnlFrdernachweisKopf">
    <w:name w:val="Anl_Fördernachweis_Kopf"/>
    <w:basedOn w:val="Standard"/>
    <w:rsid w:val="0076544A"/>
    <w:rPr>
      <w:b/>
      <w:sz w:val="14"/>
    </w:rPr>
  </w:style>
  <w:style w:type="paragraph" w:customStyle="1" w:styleId="AnlFrdernachweisHauptpunkt">
    <w:name w:val="Anl_Fördernachweis_Hauptpunkt"/>
    <w:basedOn w:val="Standard"/>
    <w:rsid w:val="0076544A"/>
    <w:rPr>
      <w:b/>
      <w:sz w:val="14"/>
    </w:rPr>
  </w:style>
  <w:style w:type="paragraph" w:customStyle="1" w:styleId="AnlFrdernachweisUnterpunkt">
    <w:name w:val="Anl_Fördernachweis_Unterpunkt"/>
    <w:basedOn w:val="Standard"/>
    <w:rsid w:val="0076544A"/>
    <w:rPr>
      <w:b/>
      <w:sz w:val="14"/>
    </w:rPr>
  </w:style>
  <w:style w:type="paragraph" w:customStyle="1" w:styleId="AnlFrdernachweisPosition">
    <w:name w:val="Anl_Fördernachweis_Position"/>
    <w:basedOn w:val="Standard"/>
    <w:rsid w:val="0076544A"/>
    <w:rPr>
      <w:b/>
      <w:sz w:val="14"/>
    </w:rPr>
  </w:style>
  <w:style w:type="paragraph" w:customStyle="1" w:styleId="AnlFrdernachweisSummeKonto">
    <w:name w:val="Anl_Fördernachweis_Summe_Konto"/>
    <w:basedOn w:val="Standard"/>
    <w:rsid w:val="0076544A"/>
    <w:rPr>
      <w:b/>
      <w:sz w:val="14"/>
    </w:rPr>
  </w:style>
  <w:style w:type="paragraph" w:customStyle="1" w:styleId="AnlFrdernachweisSummeBilPos">
    <w:name w:val="Anl_Fördernachweis_Summe_BilPos"/>
    <w:basedOn w:val="Standard"/>
    <w:rsid w:val="0076544A"/>
    <w:rPr>
      <w:b/>
      <w:sz w:val="14"/>
    </w:rPr>
  </w:style>
  <w:style w:type="paragraph" w:customStyle="1" w:styleId="FormatvorlageSUVariante1A4QuerLinks05cmHngend05cm">
    <w:name w:val="Formatvorlage SU Variante 1 A4Quer + Links:  05 cm Hängend:  05 cm"/>
    <w:basedOn w:val="Standard"/>
    <w:rsid w:val="0076544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76544A"/>
    <w:pPr>
      <w:ind w:left="567" w:hanging="283"/>
    </w:pPr>
    <w:rPr>
      <w:rFonts w:cs="Times New Roman"/>
      <w:bCs/>
    </w:rPr>
  </w:style>
  <w:style w:type="paragraph" w:customStyle="1" w:styleId="AGBWPGL1">
    <w:name w:val="AGB_WP_GL1"/>
    <w:basedOn w:val="AGBWPText"/>
    <w:rsid w:val="0076544A"/>
    <w:pPr>
      <w:tabs>
        <w:tab w:val="left" w:pos="284"/>
      </w:tabs>
      <w:ind w:left="284" w:hanging="284"/>
    </w:pPr>
  </w:style>
  <w:style w:type="paragraph" w:customStyle="1" w:styleId="AnlAnlEntwA3Kopf">
    <w:name w:val="Anl_AnlEntwA3_Kopf"/>
    <w:basedOn w:val="Standard"/>
    <w:rsid w:val="0076544A"/>
    <w:rPr>
      <w:rFonts w:cs="Arial"/>
      <w:sz w:val="16"/>
    </w:rPr>
  </w:style>
  <w:style w:type="paragraph" w:customStyle="1" w:styleId="AnlAnlEntwA3Hauptpunkt">
    <w:name w:val="Anl_AnlEntwA3_Hauptpunkt"/>
    <w:basedOn w:val="Standard"/>
    <w:rsid w:val="0076544A"/>
    <w:rPr>
      <w:rFonts w:cs="Arial"/>
      <w:b/>
      <w:sz w:val="16"/>
    </w:rPr>
  </w:style>
  <w:style w:type="paragraph" w:customStyle="1" w:styleId="AnlAnlEntwA3Unterpunkt">
    <w:name w:val="Anl_AnlEntwA3_Unterpunkt"/>
    <w:basedOn w:val="Standard"/>
    <w:rsid w:val="0076544A"/>
    <w:rPr>
      <w:rFonts w:cs="Arial"/>
      <w:b/>
      <w:sz w:val="16"/>
    </w:rPr>
  </w:style>
  <w:style w:type="paragraph" w:customStyle="1" w:styleId="AnlAnlEntwA3Position">
    <w:name w:val="Anl_AnlEntwA3_Position"/>
    <w:basedOn w:val="Standard"/>
    <w:rsid w:val="0076544A"/>
    <w:rPr>
      <w:rFonts w:cs="Arial"/>
      <w:b/>
      <w:sz w:val="16"/>
    </w:rPr>
  </w:style>
  <w:style w:type="paragraph" w:customStyle="1" w:styleId="AnlAnlEntwA3Konto">
    <w:name w:val="Anl_AnlEntwA3_Konto"/>
    <w:basedOn w:val="Standard"/>
    <w:rsid w:val="0076544A"/>
    <w:rPr>
      <w:rFonts w:cs="Arial"/>
      <w:b/>
      <w:sz w:val="16"/>
    </w:rPr>
  </w:style>
  <w:style w:type="paragraph" w:customStyle="1" w:styleId="AnlAnlEntwA3Wirtschaftsgut">
    <w:name w:val="Anl_AnlEntwA3_Wirtschaftsgut"/>
    <w:basedOn w:val="Standard"/>
    <w:rsid w:val="0076544A"/>
    <w:rPr>
      <w:rFonts w:cs="Arial"/>
      <w:sz w:val="14"/>
    </w:rPr>
  </w:style>
  <w:style w:type="paragraph" w:customStyle="1" w:styleId="AnlAnlEntwA3Kontoverdichtet">
    <w:name w:val="Anl_AnlEntwA3_Konto_verdichtet"/>
    <w:basedOn w:val="Standard"/>
    <w:rsid w:val="0076544A"/>
    <w:rPr>
      <w:rFonts w:cs="Arial"/>
      <w:sz w:val="16"/>
    </w:rPr>
  </w:style>
  <w:style w:type="paragraph" w:customStyle="1" w:styleId="AnlAnlEntwA3BilPosverdichtet">
    <w:name w:val="Anl_AnlEntwA3_BilPos_verdichtet"/>
    <w:basedOn w:val="Standard"/>
    <w:rsid w:val="0076544A"/>
    <w:rPr>
      <w:rFonts w:cs="Arial"/>
      <w:sz w:val="16"/>
    </w:rPr>
  </w:style>
  <w:style w:type="paragraph" w:customStyle="1" w:styleId="AnlAnlEntwA3SummeKonto">
    <w:name w:val="Anl_AnlEntwA3_Summe_Konto"/>
    <w:basedOn w:val="Standard"/>
    <w:rsid w:val="0076544A"/>
    <w:rPr>
      <w:rFonts w:cs="Arial"/>
      <w:b/>
      <w:sz w:val="16"/>
    </w:rPr>
  </w:style>
  <w:style w:type="paragraph" w:customStyle="1" w:styleId="Formatvorlage2">
    <w:name w:val="Formatvorlage2"/>
    <w:basedOn w:val="Standard"/>
    <w:rsid w:val="0076544A"/>
    <w:pPr>
      <w:spacing w:before="100" w:beforeAutospacing="1" w:after="100" w:afterAutospacing="1"/>
    </w:pPr>
    <w:rPr>
      <w:b/>
      <w:sz w:val="16"/>
    </w:rPr>
  </w:style>
  <w:style w:type="paragraph" w:customStyle="1" w:styleId="AnlAnlEntwA3SummeBilPos">
    <w:name w:val="Anl_AnlEntwA3_Summe_BilPos"/>
    <w:basedOn w:val="Standard"/>
    <w:rsid w:val="0076544A"/>
    <w:rPr>
      <w:b/>
      <w:sz w:val="16"/>
    </w:rPr>
  </w:style>
  <w:style w:type="paragraph" w:customStyle="1" w:styleId="berschriftPrBohneNummerierung">
    <w:name w:val="Überschrift_PrB_ohneNummerierung"/>
    <w:basedOn w:val="Standard"/>
    <w:rsid w:val="0076544A"/>
    <w:pPr>
      <w:outlineLvl w:val="6"/>
    </w:pPr>
    <w:rPr>
      <w:b/>
      <w:sz w:val="22"/>
      <w:szCs w:val="22"/>
    </w:rPr>
  </w:style>
  <w:style w:type="paragraph" w:customStyle="1" w:styleId="StandardMEkursiv">
    <w:name w:val="StandardME_kursiv"/>
    <w:basedOn w:val="StandardME"/>
    <w:autoRedefine/>
    <w:rsid w:val="0076544A"/>
    <w:rPr>
      <w:i/>
    </w:rPr>
  </w:style>
  <w:style w:type="paragraph" w:customStyle="1" w:styleId="VerzeichnisPrf">
    <w:name w:val="Verzeichnis_Prf"/>
    <w:basedOn w:val="Verzeichnis1"/>
    <w:autoRedefine/>
    <w:rsid w:val="0076544A"/>
    <w:pPr>
      <w:spacing w:line="360" w:lineRule="auto"/>
    </w:pPr>
    <w:rPr>
      <w:noProof/>
    </w:rPr>
  </w:style>
  <w:style w:type="character" w:customStyle="1" w:styleId="AnlAnlagennachweisKontoZchn">
    <w:name w:val="Anl_Anlagennachweis_Konto Zchn"/>
    <w:rsid w:val="0076544A"/>
    <w:rPr>
      <w:rFonts w:ascii="Arial" w:hAnsi="Arial"/>
      <w:sz w:val="14"/>
      <w:szCs w:val="14"/>
      <w:lang w:val="de-DE" w:eastAsia="de-DE" w:bidi="ar-SA"/>
    </w:rPr>
  </w:style>
  <w:style w:type="character" w:customStyle="1" w:styleId="AnlAnlagennachweisSummeBilPosZchn">
    <w:name w:val="Anl_Anlagennachweis_Summe_BilPos Zchn"/>
    <w:rsid w:val="0076544A"/>
    <w:rPr>
      <w:rFonts w:ascii="Arial" w:hAnsi="Arial"/>
      <w:b/>
      <w:sz w:val="14"/>
      <w:lang w:val="de-DE" w:eastAsia="de-DE" w:bidi="ar-SA"/>
    </w:rPr>
  </w:style>
  <w:style w:type="character" w:styleId="Fett">
    <w:name w:val="Strong"/>
    <w:qFormat/>
    <w:rsid w:val="0076544A"/>
    <w:rPr>
      <w:b/>
      <w:bCs/>
    </w:rPr>
  </w:style>
  <w:style w:type="paragraph" w:customStyle="1" w:styleId="AnlIABKopf">
    <w:name w:val="Anl_IAB_Kopf"/>
    <w:basedOn w:val="Standard"/>
    <w:qFormat/>
    <w:rsid w:val="0076544A"/>
    <w:rPr>
      <w:b/>
      <w:sz w:val="14"/>
    </w:rPr>
  </w:style>
  <w:style w:type="paragraph" w:customStyle="1" w:styleId="AnlIABInvestitionsabzugsbetrag">
    <w:name w:val="Anl_IAB_Investitionsabzugsbetrag"/>
    <w:basedOn w:val="Standard"/>
    <w:qFormat/>
    <w:rsid w:val="0076544A"/>
    <w:rPr>
      <w:sz w:val="14"/>
    </w:rPr>
  </w:style>
  <w:style w:type="paragraph" w:customStyle="1" w:styleId="AnlIABTitelWirtschaftsjahr">
    <w:name w:val="Anl_IAB_TitelWirtschaftsjahr"/>
    <w:basedOn w:val="Standard"/>
    <w:qFormat/>
    <w:rsid w:val="0076544A"/>
    <w:rPr>
      <w:b/>
      <w:sz w:val="14"/>
    </w:rPr>
  </w:style>
  <w:style w:type="paragraph" w:customStyle="1" w:styleId="AnlIABSummeWirtschaftsjahr">
    <w:name w:val="Anl_IAB_SummeWirtschaftsjahr"/>
    <w:basedOn w:val="Standard"/>
    <w:qFormat/>
    <w:rsid w:val="0076544A"/>
    <w:rPr>
      <w:b/>
      <w:sz w:val="14"/>
    </w:rPr>
  </w:style>
  <w:style w:type="paragraph" w:customStyle="1" w:styleId="ZeileKKEH5">
    <w:name w:val="ZeileKKE_H5"/>
    <w:basedOn w:val="ZeileKKEH"/>
    <w:qFormat/>
    <w:rsid w:val="0076544A"/>
  </w:style>
  <w:style w:type="paragraph" w:customStyle="1" w:styleId="ZeileKKEH">
    <w:name w:val="ZeileKKE_H"/>
    <w:basedOn w:val="ZeileHKapEntw"/>
    <w:qFormat/>
    <w:rsid w:val="0076544A"/>
  </w:style>
  <w:style w:type="paragraph" w:customStyle="1" w:styleId="ZeileKKEH7">
    <w:name w:val="ZeileKKE_H7"/>
    <w:basedOn w:val="ZeileKKEH"/>
    <w:qFormat/>
    <w:rsid w:val="0076544A"/>
  </w:style>
  <w:style w:type="paragraph" w:customStyle="1" w:styleId="ZeileKKEH8">
    <w:name w:val="ZeileKKE_H8"/>
    <w:basedOn w:val="ZeileKKEH"/>
    <w:qFormat/>
    <w:rsid w:val="0076544A"/>
  </w:style>
  <w:style w:type="paragraph" w:customStyle="1" w:styleId="ZeileKKEH10">
    <w:name w:val="ZeileKKE_H10"/>
    <w:basedOn w:val="ZeileKKEH"/>
    <w:qFormat/>
    <w:rsid w:val="0076544A"/>
  </w:style>
  <w:style w:type="paragraph" w:customStyle="1" w:styleId="SummeKKEH">
    <w:name w:val="SummeKKE_H"/>
    <w:basedOn w:val="SummeKapEntw"/>
    <w:qFormat/>
    <w:rsid w:val="0076544A"/>
  </w:style>
  <w:style w:type="paragraph" w:customStyle="1" w:styleId="SummeKKEH5">
    <w:name w:val="SummeKKE_H5"/>
    <w:basedOn w:val="SummeKKEH"/>
    <w:qFormat/>
    <w:rsid w:val="0076544A"/>
  </w:style>
  <w:style w:type="paragraph" w:customStyle="1" w:styleId="SummeKKEH7">
    <w:name w:val="SummeKKE_H7"/>
    <w:basedOn w:val="SummeKKEH"/>
    <w:qFormat/>
    <w:rsid w:val="0076544A"/>
  </w:style>
  <w:style w:type="paragraph" w:customStyle="1" w:styleId="SummeKKEH8">
    <w:name w:val="SummeKKE_H8"/>
    <w:basedOn w:val="SummeKKEH"/>
    <w:qFormat/>
    <w:rsid w:val="0076544A"/>
  </w:style>
  <w:style w:type="paragraph" w:customStyle="1" w:styleId="SummeKKEH10">
    <w:name w:val="SummeKKE_H10"/>
    <w:basedOn w:val="SummeKKEH"/>
    <w:qFormat/>
    <w:rsid w:val="0076544A"/>
  </w:style>
  <w:style w:type="paragraph" w:customStyle="1" w:styleId="GesellschafterKKEH">
    <w:name w:val="GesellschafterKKE_H"/>
    <w:basedOn w:val="GesellschKapEntw"/>
    <w:qFormat/>
    <w:rsid w:val="0076544A"/>
  </w:style>
  <w:style w:type="paragraph" w:customStyle="1" w:styleId="ZeileKKEV">
    <w:name w:val="ZeileKKE_V"/>
    <w:basedOn w:val="ZeileVKapEntw"/>
    <w:qFormat/>
    <w:rsid w:val="0076544A"/>
  </w:style>
  <w:style w:type="paragraph" w:customStyle="1" w:styleId="SummeKKEV">
    <w:name w:val="SummeKKE_V"/>
    <w:basedOn w:val="SummeKapEntw"/>
    <w:qFormat/>
    <w:rsid w:val="0076544A"/>
  </w:style>
  <w:style w:type="paragraph" w:customStyle="1" w:styleId="GesellschafterKKEV">
    <w:name w:val="GesellschafterKKE_V"/>
    <w:basedOn w:val="GesellschKapEntw"/>
    <w:qFormat/>
    <w:rsid w:val="0076544A"/>
  </w:style>
  <w:style w:type="paragraph" w:customStyle="1" w:styleId="HauptpunktKKEV">
    <w:name w:val="HauptpunktKKE_V"/>
    <w:basedOn w:val="HauptpunktKapEntw"/>
    <w:qFormat/>
    <w:rsid w:val="0076544A"/>
  </w:style>
  <w:style w:type="paragraph" w:customStyle="1" w:styleId="ZeileKKEH9">
    <w:name w:val="ZeileKKE_H9"/>
    <w:basedOn w:val="ZeileKKEH"/>
    <w:qFormat/>
    <w:rsid w:val="0076544A"/>
  </w:style>
  <w:style w:type="paragraph" w:customStyle="1" w:styleId="SummeKKEH9">
    <w:name w:val="SummeKKE_H9"/>
    <w:basedOn w:val="SummeKKEH"/>
    <w:qFormat/>
    <w:rsid w:val="0076544A"/>
  </w:style>
  <w:style w:type="paragraph" w:customStyle="1" w:styleId="AnlIABZeileWirtschaftsjahr">
    <w:name w:val="Anl_IAB_ZeileWirtschaftsjahr"/>
    <w:basedOn w:val="Standard"/>
    <w:qFormat/>
    <w:rsid w:val="0076544A"/>
    <w:rPr>
      <w:sz w:val="14"/>
    </w:rPr>
  </w:style>
  <w:style w:type="paragraph" w:customStyle="1" w:styleId="AnlIABGesamtsumme">
    <w:name w:val="Anl_IAB_Gesamtsumme"/>
    <w:basedOn w:val="Standard"/>
    <w:qFormat/>
    <w:rsid w:val="0076544A"/>
    <w:rPr>
      <w:b/>
      <w:sz w:val="14"/>
    </w:rPr>
  </w:style>
  <w:style w:type="table" w:styleId="Tabellenraster">
    <w:name w:val="Table Grid"/>
    <w:basedOn w:val="NormaleTabelle"/>
    <w:rsid w:val="00262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0450">
      <w:bodyDiv w:val="1"/>
      <w:marLeft w:val="0"/>
      <w:marRight w:val="0"/>
      <w:marTop w:val="0"/>
      <w:marBottom w:val="0"/>
      <w:divBdr>
        <w:top w:val="none" w:sz="0" w:space="0" w:color="auto"/>
        <w:left w:val="none" w:sz="0" w:space="0" w:color="auto"/>
        <w:bottom w:val="none" w:sz="0" w:space="0" w:color="auto"/>
        <w:right w:val="none" w:sz="0" w:space="0" w:color="auto"/>
      </w:divBdr>
    </w:div>
    <w:div w:id="508718096">
      <w:bodyDiv w:val="1"/>
      <w:marLeft w:val="0"/>
      <w:marRight w:val="0"/>
      <w:marTop w:val="0"/>
      <w:marBottom w:val="0"/>
      <w:divBdr>
        <w:top w:val="none" w:sz="0" w:space="0" w:color="auto"/>
        <w:left w:val="none" w:sz="0" w:space="0" w:color="auto"/>
        <w:bottom w:val="none" w:sz="0" w:space="0" w:color="auto"/>
        <w:right w:val="none" w:sz="0" w:space="0" w:color="auto"/>
      </w:divBdr>
    </w:div>
    <w:div w:id="878005200">
      <w:bodyDiv w:val="1"/>
      <w:marLeft w:val="0"/>
      <w:marRight w:val="0"/>
      <w:marTop w:val="0"/>
      <w:marBottom w:val="0"/>
      <w:divBdr>
        <w:top w:val="none" w:sz="0" w:space="0" w:color="auto"/>
        <w:left w:val="none" w:sz="0" w:space="0" w:color="auto"/>
        <w:bottom w:val="none" w:sz="0" w:space="0" w:color="auto"/>
        <w:right w:val="none" w:sz="0" w:space="0" w:color="auto"/>
      </w:divBdr>
    </w:div>
    <w:div w:id="1276863855">
      <w:bodyDiv w:val="1"/>
      <w:marLeft w:val="0"/>
      <w:marRight w:val="0"/>
      <w:marTop w:val="0"/>
      <w:marBottom w:val="0"/>
      <w:divBdr>
        <w:top w:val="none" w:sz="0" w:space="0" w:color="auto"/>
        <w:left w:val="none" w:sz="0" w:space="0" w:color="auto"/>
        <w:bottom w:val="none" w:sz="0" w:space="0" w:color="auto"/>
        <w:right w:val="none" w:sz="0" w:space="0" w:color="auto"/>
      </w:divBdr>
    </w:div>
    <w:div w:id="163239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2834</Words>
  <Characters>17858</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Textelemente_Anhang KapCoRiLiG</vt:lpstr>
    </vt:vector>
  </TitlesOfParts>
  <Company>Wolters Kluwer Tax &amp; Accounting Deutschland GmbH</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Textelemente_Anhang KapCoRiLiG</dc:title>
  <dc:subject/>
  <dc:creator>Wolters Kluwer Tax &amp; Accounting Deutschland GmbH</dc:creator>
  <cp:keywords/>
  <cp:lastModifiedBy>Albrecht, Stefan</cp:lastModifiedBy>
  <cp:revision>15</cp:revision>
  <cp:lastPrinted>2003-08-25T09:07:00Z</cp:lastPrinted>
  <dcterms:created xsi:type="dcterms:W3CDTF">2020-06-26T14:54:00Z</dcterms:created>
  <dcterms:modified xsi:type="dcterms:W3CDTF">2025-01-23T09:25:00Z</dcterms:modified>
</cp:coreProperties>
</file>