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B16" w:rsidRDefault="00153579" w:rsidP="00EF24B5">
      <w:pPr>
        <w:pStyle w:val="BSUeberschrift2"/>
      </w:pPr>
      <w:bookmarkStart w:id="0" w:name="_Toc322948234"/>
      <w:bookmarkStart w:id="1" w:name="_GoBack"/>
      <w:bookmarkEnd w:id="1"/>
      <w:r>
        <w:t>Ergebnisse der Analyse zur Insolvenzfrüherkennung</w:t>
      </w:r>
      <w:bookmarkEnd w:id="0"/>
    </w:p>
    <w:tbl>
      <w:tblPr>
        <w:tblpPr w:leftFromText="142" w:rightFromText="142" w:vertAnchor="text" w:horzAnchor="margin" w:tblpXSpec="right" w:tblpY="137"/>
        <w:tblW w:w="853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10"/>
        <w:gridCol w:w="1436"/>
        <w:gridCol w:w="2893"/>
      </w:tblGrid>
      <w:tr w:rsidR="00BB4B16" w:rsidRPr="00EA0A12" w:rsidTr="00AB1A93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BB4B16" w:rsidRPr="00FB759C" w:rsidRDefault="00BB4B16" w:rsidP="002F2C5B">
            <w:pPr>
              <w:pStyle w:val="TabTextfett"/>
            </w:pPr>
            <w:r w:rsidRPr="00FB759C">
              <w:t>Ergebnisse [ADDISONAPI://FELD?NAME=DtAktJahr.Jahr: ]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BB4B16" w:rsidRPr="00FB759C" w:rsidRDefault="00BB4B16" w:rsidP="002F2C5B">
            <w:pPr>
              <w:pStyle w:val="TabTextfett"/>
            </w:pPr>
            <w:r w:rsidRPr="00FB759C">
              <w:t>Indikator</w:t>
            </w:r>
          </w:p>
        </w:tc>
        <w:tc>
          <w:tcPr>
            <w:tcW w:w="2902" w:type="dxa"/>
            <w:shd w:val="clear" w:color="auto" w:fill="C6D9F1"/>
            <w:vAlign w:val="center"/>
          </w:tcPr>
          <w:p w:rsidR="00BB4B16" w:rsidRPr="00FB759C" w:rsidRDefault="00BB4B16" w:rsidP="002F2C5B">
            <w:pPr>
              <w:pStyle w:val="TabTextfett"/>
            </w:pPr>
            <w:r w:rsidRPr="00FB759C">
              <w:t>Bewertung</w:t>
            </w:r>
          </w:p>
        </w:tc>
      </w:tr>
      <w:tr w:rsidR="00BB4B16" w:rsidRPr="00EA0A12" w:rsidTr="00AB1A93">
        <w:trPr>
          <w:trHeight w:val="227"/>
        </w:trPr>
        <w:tc>
          <w:tcPr>
            <w:tcW w:w="4224" w:type="dxa"/>
            <w:shd w:val="clear" w:color="auto" w:fill="D9D9D9"/>
            <w:vAlign w:val="center"/>
          </w:tcPr>
          <w:p w:rsidR="00BB4B16" w:rsidRPr="00FB759C" w:rsidRDefault="00BB4B16" w:rsidP="002F2C5B">
            <w:pPr>
              <w:pStyle w:val="TabTextfett"/>
            </w:pPr>
            <w:r w:rsidRPr="00FB759C">
              <w:t>Summe der bewerteten Kennzahlen</w:t>
            </w:r>
          </w:p>
        </w:tc>
        <w:tc>
          <w:tcPr>
            <w:tcW w:w="1440" w:type="dxa"/>
            <w:shd w:val="clear" w:color="auto" w:fill="F2F2F2"/>
            <w:vAlign w:val="center"/>
          </w:tcPr>
          <w:p w:rsidR="00BB4B16" w:rsidRPr="00FB759C" w:rsidRDefault="00BB4B16" w:rsidP="006C672D">
            <w:pPr>
              <w:pStyle w:val="TabZahlenfett"/>
              <w:framePr w:wrap="auto"/>
              <w:jc w:val="center"/>
            </w:pPr>
            <w:r w:rsidRPr="00FB759C">
              <w:rPr>
                <w:vanish/>
              </w:rPr>
              <w:t>[ADDISONAPI://FELD?NAME=Beratung.Kennzahlenanalyse.Wert(Insolvenzfrüherkennung.Insolvenzfrühwarnindikator,0,0)</w:t>
            </w:r>
            <w:r w:rsidR="00CB099F" w:rsidRPr="00CB099F">
              <w:rPr>
                <w:vanish/>
              </w:rPr>
              <w:t>-PropID=x</w:t>
            </w:r>
            <w:r w:rsidRPr="00FB759C">
              <w:rPr>
                <w:vanish/>
              </w:rPr>
              <w:t>:</w:t>
            </w:r>
            <w:r w:rsidRPr="00FB759C">
              <w:t xml:space="preserve"> </w:t>
            </w:r>
            <w:r w:rsidRPr="00FB759C">
              <w:rPr>
                <w:vanish/>
              </w:rPr>
              <w:t>]</w:t>
            </w:r>
          </w:p>
        </w:tc>
        <w:tc>
          <w:tcPr>
            <w:tcW w:w="2902" w:type="dxa"/>
            <w:shd w:val="clear" w:color="auto" w:fill="DBE5F1"/>
            <w:vAlign w:val="center"/>
          </w:tcPr>
          <w:p w:rsidR="00BB4B16" w:rsidRPr="00FB759C" w:rsidRDefault="00BF40C1" w:rsidP="001167BA">
            <w:pPr>
              <w:pStyle w:val="TabZahlenfett"/>
              <w:framePr w:wrap="auto"/>
              <w:jc w:val="center"/>
              <w:rPr>
                <w:szCs w:val="20"/>
              </w:rPr>
            </w:pPr>
            <w:r w:rsidRPr="00FB759C">
              <w:rPr>
                <w:vanish/>
              </w:rPr>
              <w:t>[ADDISONAPI://FELD?NAME=Beratung.Kennzahlenanalyse.Wert(Insolvenzfrüherkennung.Insolvenzfrühwarnindikator</w:t>
            </w:r>
            <w:r>
              <w:rPr>
                <w:vanish/>
              </w:rPr>
              <w:t>.NoteText</w:t>
            </w:r>
            <w:r w:rsidRPr="00FB759C">
              <w:rPr>
                <w:vanish/>
              </w:rPr>
              <w:t>,0,0)</w:t>
            </w:r>
            <w:r w:rsidR="00CB099F" w:rsidRPr="00CB099F">
              <w:rPr>
                <w:vanish/>
              </w:rPr>
              <w:t>-PropID=x</w:t>
            </w:r>
            <w:r w:rsidRPr="00FB759C">
              <w:rPr>
                <w:vanish/>
              </w:rPr>
              <w:t>:</w:t>
            </w:r>
            <w:r w:rsidRPr="00FB759C">
              <w:t xml:space="preserve"> </w:t>
            </w:r>
            <w:r w:rsidRPr="00FB759C">
              <w:rPr>
                <w:vanish/>
              </w:rPr>
              <w:t>]</w:t>
            </w:r>
          </w:p>
        </w:tc>
      </w:tr>
    </w:tbl>
    <w:p w:rsidR="00BB4B16" w:rsidRDefault="00BB4B16" w:rsidP="007222D8"/>
    <w:sectPr w:rsidR="00BB4B16" w:rsidSect="008B1678">
      <w:headerReference w:type="default" r:id="rId8"/>
      <w:footerReference w:type="default" r:id="rId9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F99" w:rsidRDefault="004A2F99" w:rsidP="007222D8">
      <w:r>
        <w:separator/>
      </w:r>
    </w:p>
  </w:endnote>
  <w:endnote w:type="continuationSeparator" w:id="0">
    <w:p w:rsidR="004A2F99" w:rsidRDefault="004A2F99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Borders>
        <w:top w:val="single" w:sz="2" w:space="0" w:color="808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A765BC" w:rsidRPr="00EA0A12" w:rsidTr="00EA0A12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FB759C" w:rsidRDefault="00A765BC" w:rsidP="00EA0A12">
          <w:pPr>
            <w:pStyle w:val="berschrift3"/>
            <w:spacing w:before="40" w:after="40"/>
            <w:rPr>
              <w:color w:val="595959"/>
            </w:rPr>
          </w:pPr>
          <w:r w:rsidRPr="00FB759C">
            <w:rPr>
              <w:color w:val="595959"/>
            </w:rPr>
            <w:t>ADD Steuerberatungsgesellschaft mbH</w:t>
          </w:r>
        </w:p>
      </w:tc>
      <w:tc>
        <w:tcPr>
          <w:tcW w:w="2551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FB759C" w:rsidRDefault="00A765BC" w:rsidP="00EA0A12">
          <w:pPr>
            <w:pStyle w:val="Fustandard"/>
            <w:jc w:val="right"/>
            <w:rPr>
              <w:sz w:val="20"/>
            </w:rPr>
          </w:pPr>
          <w:r w:rsidRPr="00FB759C">
            <w:rPr>
              <w:b/>
              <w:sz w:val="18"/>
            </w:rPr>
            <w:fldChar w:fldCharType="begin"/>
          </w:r>
          <w:r w:rsidRPr="00FB759C">
            <w:rPr>
              <w:b/>
              <w:sz w:val="18"/>
            </w:rPr>
            <w:instrText xml:space="preserve"> TIME \@ "dd.MM.yyyy" </w:instrText>
          </w:r>
          <w:r w:rsidRPr="00FB759C">
            <w:rPr>
              <w:b/>
              <w:sz w:val="18"/>
            </w:rPr>
            <w:fldChar w:fldCharType="separate"/>
          </w:r>
          <w:r w:rsidR="003B41FA">
            <w:rPr>
              <w:b/>
              <w:noProof/>
              <w:sz w:val="18"/>
            </w:rPr>
            <w:t>01.07.2020</w:t>
          </w:r>
          <w:r w:rsidRPr="00FB759C">
            <w:rPr>
              <w:b/>
              <w:sz w:val="18"/>
            </w:rPr>
            <w:fldChar w:fldCharType="end"/>
          </w:r>
          <w:r w:rsidRPr="00FB759C">
            <w:rPr>
              <w:b/>
              <w:sz w:val="18"/>
            </w:rPr>
            <w:t xml:space="preserve"> | </w:t>
          </w:r>
          <w:r w:rsidRPr="00FB759C">
            <w:rPr>
              <w:sz w:val="18"/>
            </w:rPr>
            <w:t xml:space="preserve">Seite </w:t>
          </w:r>
          <w:r w:rsidRPr="00FB759C">
            <w:rPr>
              <w:sz w:val="18"/>
            </w:rPr>
            <w:fldChar w:fldCharType="begin"/>
          </w:r>
          <w:r w:rsidRPr="00FB759C">
            <w:rPr>
              <w:sz w:val="18"/>
            </w:rPr>
            <w:instrText xml:space="preserve"> PAGE </w:instrText>
          </w:r>
          <w:r w:rsidRPr="00FB759C">
            <w:rPr>
              <w:sz w:val="18"/>
            </w:rPr>
            <w:fldChar w:fldCharType="separate"/>
          </w:r>
          <w:r w:rsidR="00153579" w:rsidRPr="00FB759C">
            <w:rPr>
              <w:noProof/>
              <w:sz w:val="18"/>
            </w:rPr>
            <w:t>2</w:t>
          </w:r>
          <w:r w:rsidRPr="00FB759C">
            <w:rPr>
              <w:sz w:val="18"/>
            </w:rPr>
            <w:fldChar w:fldCharType="end"/>
          </w:r>
          <w:r w:rsidRPr="00FB759C">
            <w:rPr>
              <w:sz w:val="18"/>
            </w:rPr>
            <w:t xml:space="preserve"> von </w:t>
          </w:r>
          <w:r w:rsidRPr="00FB759C">
            <w:rPr>
              <w:sz w:val="18"/>
            </w:rPr>
            <w:fldChar w:fldCharType="begin"/>
          </w:r>
          <w:r w:rsidRPr="00FB759C">
            <w:rPr>
              <w:sz w:val="18"/>
            </w:rPr>
            <w:instrText xml:space="preserve"> NUMPAGES  </w:instrText>
          </w:r>
          <w:r w:rsidRPr="00FB759C">
            <w:rPr>
              <w:sz w:val="18"/>
            </w:rPr>
            <w:fldChar w:fldCharType="separate"/>
          </w:r>
          <w:r w:rsidR="00153579" w:rsidRPr="00FB759C">
            <w:rPr>
              <w:noProof/>
              <w:sz w:val="18"/>
            </w:rPr>
            <w:t>2</w:t>
          </w:r>
          <w:r w:rsidRPr="00FB759C">
            <w:rPr>
              <w:sz w:val="18"/>
            </w:rPr>
            <w:fldChar w:fldCharType="end"/>
          </w:r>
        </w:p>
      </w:tc>
    </w:tr>
    <w:tr w:rsidR="00A765BC" w:rsidRPr="00EA0A12" w:rsidTr="00EA0A12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FB759C" w:rsidRDefault="00A765BC" w:rsidP="00FB759C">
          <w:pPr>
            <w:pStyle w:val="Fustandard"/>
            <w:tabs>
              <w:tab w:val="clear" w:pos="3540"/>
              <w:tab w:val="left" w:pos="5812"/>
            </w:tabs>
            <w:spacing w:before="40" w:after="40"/>
          </w:pPr>
          <w:r w:rsidRPr="00EA0A12">
            <w:rPr>
              <w:rStyle w:val="TitelZchn"/>
              <w:rFonts w:eastAsia="Calibri"/>
              <w:b w:val="0"/>
              <w:iCs w:val="0"/>
              <w:color w:val="808080"/>
              <w:spacing w:val="0"/>
              <w:sz w:val="18"/>
              <w:szCs w:val="22"/>
            </w:rPr>
            <w:t>Stuttgarter Str. 6 | 71638 Ludwigsburg</w:t>
          </w:r>
        </w:p>
      </w:tc>
      <w:tc>
        <w:tcPr>
          <w:tcW w:w="2551" w:type="dxa"/>
          <w:vMerge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FB759C" w:rsidRDefault="00A765BC" w:rsidP="00FB759C">
          <w:pPr>
            <w:pStyle w:val="Fustandard"/>
            <w:rPr>
              <w:sz w:val="20"/>
            </w:rPr>
          </w:pPr>
        </w:p>
      </w:tc>
    </w:tr>
  </w:tbl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F99" w:rsidRDefault="004A2F99" w:rsidP="007222D8">
      <w:r>
        <w:separator/>
      </w:r>
    </w:p>
  </w:footnote>
  <w:footnote w:type="continuationSeparator" w:id="0">
    <w:p w:rsidR="004A2F99" w:rsidRDefault="004A2F99" w:rsidP="0072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4819"/>
    </w:tblGrid>
    <w:tr w:rsidR="00A765BC" w:rsidRPr="00EA0A12" w:rsidTr="00EA0A12">
      <w:tc>
        <w:tcPr>
          <w:tcW w:w="4253" w:type="dxa"/>
          <w:shd w:val="clear" w:color="auto" w:fill="auto"/>
          <w:vAlign w:val="bottom"/>
        </w:tcPr>
        <w:p w:rsidR="00A765BC" w:rsidRPr="00FB759C" w:rsidRDefault="00A765BC" w:rsidP="00EC213D">
          <w:pPr>
            <w:pStyle w:val="berschrift3"/>
          </w:pPr>
          <w:r w:rsidRPr="00FB759C">
            <w:t>Bäckerei Heiner Bäcker</w:t>
          </w:r>
        </w:p>
      </w:tc>
      <w:tc>
        <w:tcPr>
          <w:tcW w:w="4819" w:type="dxa"/>
          <w:shd w:val="clear" w:color="auto" w:fill="auto"/>
          <w:vAlign w:val="bottom"/>
        </w:tcPr>
        <w:p w:rsidR="00A765BC" w:rsidRPr="00EA0A12" w:rsidRDefault="00A765BC" w:rsidP="00FB759C">
          <w:pPr>
            <w:pStyle w:val="Kopfzeile"/>
            <w:jc w:val="right"/>
            <w:rPr>
              <w:rFonts w:ascii="Cambria" w:eastAsia="Times New Roman" w:hAnsi="Cambria" w:cs="Times New Roman"/>
              <w:color w:val="595959"/>
              <w:spacing w:val="5"/>
              <w:kern w:val="28"/>
            </w:rPr>
          </w:pPr>
          <w:r w:rsidRPr="00EA0A12">
            <w:rPr>
              <w:rStyle w:val="berschrift3Zchn"/>
            </w:rPr>
            <w:t>Kennzahlenanalyse</w:t>
          </w:r>
        </w:p>
      </w:tc>
    </w:tr>
    <w:tr w:rsidR="00A765BC" w:rsidRPr="00EA0A12" w:rsidTr="00EA0A12">
      <w:tc>
        <w:tcPr>
          <w:tcW w:w="4253" w:type="dxa"/>
          <w:tcBorders>
            <w:bottom w:val="single" w:sz="2" w:space="0" w:color="808080"/>
          </w:tcBorders>
          <w:shd w:val="clear" w:color="auto" w:fill="auto"/>
          <w:vAlign w:val="bottom"/>
        </w:tcPr>
        <w:p w:rsidR="00A765BC" w:rsidRPr="00FB759C" w:rsidRDefault="00A765BC" w:rsidP="00FB759C">
          <w:pPr>
            <w:pStyle w:val="Kopfstandard"/>
            <w:spacing w:before="40" w:after="40"/>
          </w:pPr>
          <w:r w:rsidRPr="00EA0A12">
            <w:rPr>
              <w:rStyle w:val="TitelZchn"/>
              <w:rFonts w:eastAsia="Calibri"/>
              <w:b w:val="0"/>
              <w:iCs w:val="0"/>
              <w:color w:val="595959"/>
              <w:spacing w:val="0"/>
              <w:sz w:val="18"/>
              <w:szCs w:val="22"/>
            </w:rPr>
            <w:t>Teststraße 1 | 12345 Teststadt</w:t>
          </w:r>
        </w:p>
      </w:tc>
      <w:tc>
        <w:tcPr>
          <w:tcW w:w="4819" w:type="dxa"/>
          <w:tcBorders>
            <w:bottom w:val="single" w:sz="2" w:space="0" w:color="808080"/>
          </w:tcBorders>
          <w:shd w:val="clear" w:color="auto" w:fill="auto"/>
        </w:tcPr>
        <w:p w:rsidR="00A765BC" w:rsidRPr="00EA0A12" w:rsidRDefault="00A765BC" w:rsidP="00FB759C">
          <w:pPr>
            <w:pStyle w:val="Kopfzeile"/>
            <w:spacing w:before="40" w:after="40"/>
            <w:jc w:val="right"/>
            <w:rPr>
              <w:rFonts w:ascii="Cambria" w:eastAsia="Times New Roman" w:hAnsi="Cambria" w:cs="Times New Roman"/>
              <w:spacing w:val="5"/>
              <w:kern w:val="28"/>
            </w:rPr>
          </w:pPr>
          <w:r w:rsidRPr="00EA0A12">
            <w:rPr>
              <w:rStyle w:val="KopfstandardZchn"/>
            </w:rPr>
            <w:t>Drei-Jahresvergleich für den Zeitraum 2009-2011</w:t>
          </w:r>
        </w:p>
      </w:tc>
    </w:tr>
  </w:tbl>
  <w:p w:rsidR="00A765BC" w:rsidRPr="00FE4559" w:rsidRDefault="00A765BC" w:rsidP="007222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153579"/>
    <w:rsid w:val="0000053D"/>
    <w:rsid w:val="00024D1E"/>
    <w:rsid w:val="000522A1"/>
    <w:rsid w:val="000D17E8"/>
    <w:rsid w:val="001167BA"/>
    <w:rsid w:val="001464F2"/>
    <w:rsid w:val="00153579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73C9"/>
    <w:rsid w:val="002736C2"/>
    <w:rsid w:val="002B1766"/>
    <w:rsid w:val="002C56F5"/>
    <w:rsid w:val="002D2E48"/>
    <w:rsid w:val="002D731D"/>
    <w:rsid w:val="002F2C5B"/>
    <w:rsid w:val="00341C01"/>
    <w:rsid w:val="003637CF"/>
    <w:rsid w:val="003652C6"/>
    <w:rsid w:val="003B41FA"/>
    <w:rsid w:val="003C104D"/>
    <w:rsid w:val="003E4684"/>
    <w:rsid w:val="003F5C4F"/>
    <w:rsid w:val="00456B56"/>
    <w:rsid w:val="004664D0"/>
    <w:rsid w:val="004A2F99"/>
    <w:rsid w:val="004C068F"/>
    <w:rsid w:val="00504ED4"/>
    <w:rsid w:val="00515FE7"/>
    <w:rsid w:val="00587E18"/>
    <w:rsid w:val="005B1611"/>
    <w:rsid w:val="005C02A0"/>
    <w:rsid w:val="0063527D"/>
    <w:rsid w:val="00692CAB"/>
    <w:rsid w:val="006A5AAC"/>
    <w:rsid w:val="006C5E7B"/>
    <w:rsid w:val="006C672D"/>
    <w:rsid w:val="006D76E2"/>
    <w:rsid w:val="006E7BAF"/>
    <w:rsid w:val="007222D8"/>
    <w:rsid w:val="0077644B"/>
    <w:rsid w:val="007848D7"/>
    <w:rsid w:val="00791960"/>
    <w:rsid w:val="007A734A"/>
    <w:rsid w:val="007C28DA"/>
    <w:rsid w:val="007F0D55"/>
    <w:rsid w:val="00801BF7"/>
    <w:rsid w:val="00826252"/>
    <w:rsid w:val="00853C64"/>
    <w:rsid w:val="008957A0"/>
    <w:rsid w:val="008B1678"/>
    <w:rsid w:val="008E0F10"/>
    <w:rsid w:val="008F6F8F"/>
    <w:rsid w:val="00905062"/>
    <w:rsid w:val="00927144"/>
    <w:rsid w:val="00935FC4"/>
    <w:rsid w:val="00946621"/>
    <w:rsid w:val="00961DC7"/>
    <w:rsid w:val="009805C0"/>
    <w:rsid w:val="00981EC0"/>
    <w:rsid w:val="009E5477"/>
    <w:rsid w:val="009F41BD"/>
    <w:rsid w:val="009F71F1"/>
    <w:rsid w:val="00A02EA2"/>
    <w:rsid w:val="00A41657"/>
    <w:rsid w:val="00A442E5"/>
    <w:rsid w:val="00A765BC"/>
    <w:rsid w:val="00AB0E3E"/>
    <w:rsid w:val="00AB1A93"/>
    <w:rsid w:val="00AC0F48"/>
    <w:rsid w:val="00AC76E7"/>
    <w:rsid w:val="00AD3234"/>
    <w:rsid w:val="00B006C2"/>
    <w:rsid w:val="00B16DE9"/>
    <w:rsid w:val="00B226AF"/>
    <w:rsid w:val="00B514D4"/>
    <w:rsid w:val="00B62193"/>
    <w:rsid w:val="00B632A5"/>
    <w:rsid w:val="00B7685C"/>
    <w:rsid w:val="00B95A8E"/>
    <w:rsid w:val="00BB4B16"/>
    <w:rsid w:val="00BC272C"/>
    <w:rsid w:val="00BC3AFD"/>
    <w:rsid w:val="00BD4CEC"/>
    <w:rsid w:val="00BF40C1"/>
    <w:rsid w:val="00C10BD3"/>
    <w:rsid w:val="00C32713"/>
    <w:rsid w:val="00C8427C"/>
    <w:rsid w:val="00CB099F"/>
    <w:rsid w:val="00CB31DF"/>
    <w:rsid w:val="00CD2CC3"/>
    <w:rsid w:val="00CF05D1"/>
    <w:rsid w:val="00D028FA"/>
    <w:rsid w:val="00D0517F"/>
    <w:rsid w:val="00D32AF3"/>
    <w:rsid w:val="00D54AD4"/>
    <w:rsid w:val="00D56231"/>
    <w:rsid w:val="00D661E9"/>
    <w:rsid w:val="00D84339"/>
    <w:rsid w:val="00DA5051"/>
    <w:rsid w:val="00DA7845"/>
    <w:rsid w:val="00DB6D80"/>
    <w:rsid w:val="00DD5C34"/>
    <w:rsid w:val="00E0030E"/>
    <w:rsid w:val="00E406B0"/>
    <w:rsid w:val="00E4746D"/>
    <w:rsid w:val="00E85A97"/>
    <w:rsid w:val="00EA0A12"/>
    <w:rsid w:val="00EA6235"/>
    <w:rsid w:val="00EB754B"/>
    <w:rsid w:val="00EC213D"/>
    <w:rsid w:val="00EF24B5"/>
    <w:rsid w:val="00F3557E"/>
    <w:rsid w:val="00F43829"/>
    <w:rsid w:val="00F67C37"/>
    <w:rsid w:val="00F777A1"/>
    <w:rsid w:val="00F806FC"/>
    <w:rsid w:val="00F87B0F"/>
    <w:rsid w:val="00F90307"/>
    <w:rsid w:val="00FB093A"/>
    <w:rsid w:val="00FB514B"/>
    <w:rsid w:val="00FB71C1"/>
    <w:rsid w:val="00FB759C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D75462E-05FF-4CA2-83F7-796614E1D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0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F1AFB-F6D1-426B-B2A4-411B3355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56</Words>
  <Characters>357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