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er</w:t>
      </w:r>
      <w:r>
        <w:t>s</w:t>
      </w:r>
      <w:r>
        <w:t>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&gt;&lt;OPENFIELD.Singular:</w:t>
      </w:r>
      <w:r>
        <w:t>Die anfallenden Geschäftsvorfälle wurden von mir erfasst und unter Anwendung des EDV-Buchführungssystem der ADDISON Software und Service GmbH 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&gt;&lt;OPENFIELD.Plural:</w:t>
      </w:r>
      <w:r>
        <w:t>Die anfallenden Geschäftsvorfälle wurden von uns erfasst und unter Anwendung des EDV- Buchführungssystem der ADDISON Software und Service GmbH 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Ordnungsmäßigkeit des ADDISON-Buchführungsprogramms wurde durch Einzelsy</w:t>
      </w:r>
      <w:r>
        <w:t>s</w:t>
      </w:r>
      <w:r>
        <w:t>temprüfung der SCHITAG ERNST &amp; YOUNG Deutsche Allgemeine Treuhand AG, Wir</w:t>
      </w:r>
      <w:r>
        <w:t>t</w:t>
      </w:r>
      <w:r>
        <w:t xml:space="preserve">schaftsprüfungsgesellschaft </w:t>
      </w:r>
      <w:r w:rsidR="00DC56F5">
        <w:t>in Stuttgart, am 19. September 2008</w:t>
      </w:r>
      <w:r>
        <w:t xml:space="preserve"> bestätigt.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lastRenderedPageBreak/>
        <w:t xml:space="preserve">Das Anlagenverzeichnis wurde elektronisch mit dem Programm ADDISON TopAnl erstellt. Die Ordnungsmäßigkeit des Programms wurde durch Einzelsystemprüfung der SCHITAG ERNST &amp; YOUNG Deutsche Allgemeine Treuhand AG, Wirtschaftsprüfungsgesellschaft </w:t>
      </w:r>
      <w:r w:rsidR="00DC56F5">
        <w:t>in Stuttgart, am 19. September 2008</w:t>
      </w:r>
      <w:r>
        <w:t xml:space="preserve"> bestätigt.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&lt;OPENFIELD.Singular: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&gt;&lt;OPENFIELD.Plural: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025E90">
      <w:pPr>
        <w:pStyle w:val="berschrift2"/>
      </w:pPr>
      <w:r>
        <w:t>Bewertung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 xml:space="preserve">Die geltenden handelsrechtlichen Bewertungsvorschriften wurden unter Berücksichtigung der Fortführung der Unternehmenstätigkeit beachtet. Die Gesellschaft nimmt steuerliche Bewertungswahlrechte wahr und übernimmt diese, soweit zulässig, in ihre Handelsbilanz.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Änderungen gegenüber dem Vorjahr in der Ausübung von Bewertungswahlrechten liegen nicht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bisher üblichen Bilanzierungs- und Bewertungsmethoden wurden in den folgenden Fä</w:t>
      </w:r>
      <w:r>
        <w:t>l</w:t>
      </w:r>
      <w:r>
        <w:t>len geändert: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Bewertung erfolgte entsprechend den Bewertungsgrundsätzen des § 252 HGB.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bisher üblichen Bilanzierungs- und Bewertungsmethoden wurden in folgenden Fällen geändert: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abnutzbare Anlagevermögen wurde zu Anschaffungs- bzw. Herstellungskosten vermi</w:t>
      </w:r>
      <w:r>
        <w:t>n</w:t>
      </w:r>
      <w:r>
        <w:t>dert um Abschreibungen, das nicht abnutzbare Anlagevermögen zu Anschaffungskosten bewertet.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planmäßigen Abschreibungen wurden nach der voraussichtlichen Nutzungsdauer der Vermögensgegenstände und entsprechend den steuerlichen Vorschriften vorgenommen.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Vorräte wurden mit den Anschaffungs- bzw. Herstellungskosten angesetzt.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Vorräte wurden zu Anschaffungs- bzw. Herstellungskosten angesetzt. Sofern die T</w:t>
      </w:r>
      <w:r>
        <w:t>a</w:t>
      </w:r>
      <w:r>
        <w:t>geswerte am Bilanzstichtag niedriger waren, wurden diese angesetzt.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Forderungen wurden mit dem Nennbetrag angesetzt.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Verbindlichkeiten sind mit dem Rückzahlungsbetrag angesetzt.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DBAE7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BE68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E03E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96C4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FEAF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AADC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6E3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3AB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E4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2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194E24"/>
    <w:rsid w:val="00DC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5CEDB55-AF23-4238-8912-13C768E53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pPr>
      <w:outlineLvl w:val="1"/>
    </w:pPr>
  </w:style>
  <w:style w:type="paragraph" w:styleId="berschrift3">
    <w:name w:val="heading 3"/>
    <w:basedOn w:val="berschrift1"/>
    <w:next w:val="Standard"/>
    <w:qFormat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Pr>
      <w:vanish/>
    </w:rPr>
  </w:style>
  <w:style w:type="paragraph" w:customStyle="1" w:styleId="StandardME">
    <w:name w:val="StandardME"/>
    <w:basedOn w:val="Standard"/>
    <w:pPr>
      <w:ind w:left="851"/>
      <w:jc w:val="both"/>
    </w:pPr>
  </w:style>
  <w:style w:type="paragraph" w:customStyle="1" w:styleId="StandardOE">
    <w:name w:val="StandardOE"/>
    <w:basedOn w:val="Standard"/>
    <w:next w:val="Standard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pPr>
      <w:jc w:val="right"/>
    </w:pPr>
    <w:rPr>
      <w:sz w:val="16"/>
    </w:rPr>
  </w:style>
  <w:style w:type="paragraph" w:styleId="Aufzhlungszeichen">
    <w:name w:val="List Bullet"/>
    <w:basedOn w:val="Standard"/>
    <w:autoRedefine/>
    <w:semiHidden/>
    <w:pPr>
      <w:ind w:left="283" w:hanging="283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semiHidden/>
    <w:pPr>
      <w:jc w:val="center"/>
    </w:pPr>
  </w:style>
  <w:style w:type="paragraph" w:customStyle="1" w:styleId="HVariante1">
    <w:name w:val="H Variante 1"/>
    <w:basedOn w:val="Standard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</w:style>
  <w:style w:type="paragraph" w:customStyle="1" w:styleId="HDVariante2">
    <w:name w:val="HD Variante 2"/>
    <w:basedOn w:val="HVariante2"/>
    <w:next w:val="HVariante2"/>
  </w:style>
  <w:style w:type="paragraph" w:customStyle="1" w:styleId="HDVariante3">
    <w:name w:val="HD Variante 3"/>
    <w:basedOn w:val="HVariante3"/>
    <w:next w:val="HVariante3"/>
  </w:style>
  <w:style w:type="paragraph" w:customStyle="1" w:styleId="HDVariante4">
    <w:name w:val="HD Variante 4"/>
    <w:basedOn w:val="HVariante4"/>
    <w:next w:val="HVariante4"/>
  </w:style>
  <w:style w:type="paragraph" w:customStyle="1" w:styleId="HUVariante1">
    <w:name w:val="HU Variante 1"/>
    <w:basedOn w:val="HVariante1"/>
    <w:next w:val="HVariante1"/>
  </w:style>
  <w:style w:type="paragraph" w:customStyle="1" w:styleId="HUVariante2">
    <w:name w:val="HU Variante 2"/>
    <w:basedOn w:val="HVariante2"/>
    <w:next w:val="HVariante2"/>
  </w:style>
  <w:style w:type="paragraph" w:customStyle="1" w:styleId="HUVariante3">
    <w:name w:val="HU Variante 3"/>
    <w:basedOn w:val="HVariante3"/>
    <w:next w:val="HVariante3"/>
  </w:style>
  <w:style w:type="paragraph" w:customStyle="1" w:styleId="HUVariante4">
    <w:name w:val="HU Variante 4"/>
    <w:basedOn w:val="HVariante4"/>
    <w:next w:val="HVariante4"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Pr>
      <w:sz w:val="18"/>
    </w:rPr>
  </w:style>
  <w:style w:type="paragraph" w:customStyle="1" w:styleId="NachweisPos">
    <w:name w:val="NachweisPos"/>
    <w:basedOn w:val="Standard"/>
    <w:rPr>
      <w:sz w:val="18"/>
    </w:rPr>
  </w:style>
  <w:style w:type="paragraph" w:customStyle="1" w:styleId="NachweisEndsumme">
    <w:name w:val="NachweisEndsumme"/>
    <w:basedOn w:val="NachweisPos"/>
    <w:rPr>
      <w:b/>
    </w:rPr>
  </w:style>
  <w:style w:type="paragraph" w:customStyle="1" w:styleId="NachweisSumme">
    <w:name w:val="NachweisSumme"/>
    <w:basedOn w:val="NachweisPos"/>
    <w:rPr>
      <w:b/>
    </w:rPr>
  </w:style>
  <w:style w:type="paragraph" w:customStyle="1" w:styleId="PVariante1">
    <w:name w:val="P Variante 1"/>
    <w:basedOn w:val="Standard"/>
    <w:rPr>
      <w:sz w:val="18"/>
    </w:rPr>
  </w:style>
  <w:style w:type="paragraph" w:customStyle="1" w:styleId="PVariante2">
    <w:name w:val="P Variante 2"/>
    <w:basedOn w:val="Standard"/>
    <w:rPr>
      <w:sz w:val="18"/>
    </w:rPr>
  </w:style>
  <w:style w:type="paragraph" w:customStyle="1" w:styleId="PVariante3">
    <w:name w:val="P Variante 3"/>
    <w:basedOn w:val="Standard"/>
    <w:rPr>
      <w:sz w:val="18"/>
    </w:rPr>
  </w:style>
  <w:style w:type="paragraph" w:customStyle="1" w:styleId="PVariante4">
    <w:name w:val="P Variante 4"/>
    <w:basedOn w:val="Standard"/>
    <w:rPr>
      <w:sz w:val="18"/>
    </w:rPr>
  </w:style>
  <w:style w:type="paragraph" w:customStyle="1" w:styleId="PDVariante1">
    <w:name w:val="PD Variante 1"/>
    <w:basedOn w:val="PVariante1"/>
    <w:next w:val="PVariante1"/>
  </w:style>
  <w:style w:type="paragraph" w:customStyle="1" w:styleId="PDVariante2">
    <w:name w:val="PD Variante 2"/>
    <w:basedOn w:val="PVariante2"/>
    <w:next w:val="PVariante2"/>
  </w:style>
  <w:style w:type="paragraph" w:customStyle="1" w:styleId="PDVariante3">
    <w:name w:val="PD Variante 3"/>
    <w:basedOn w:val="PVariante3"/>
    <w:next w:val="PVariante3"/>
  </w:style>
  <w:style w:type="paragraph" w:customStyle="1" w:styleId="PDVariante4">
    <w:name w:val="PD Variante 4"/>
    <w:basedOn w:val="PVariante4"/>
    <w:next w:val="PVariante4"/>
  </w:style>
  <w:style w:type="paragraph" w:customStyle="1" w:styleId="PUVariante1">
    <w:name w:val="PU Variante 1"/>
    <w:basedOn w:val="PVariante1"/>
    <w:next w:val="PVariante1"/>
  </w:style>
  <w:style w:type="paragraph" w:customStyle="1" w:styleId="PUVariante2">
    <w:name w:val="PU Variante 2"/>
    <w:basedOn w:val="PVariante2"/>
    <w:next w:val="PVariante2"/>
  </w:style>
  <w:style w:type="paragraph" w:customStyle="1" w:styleId="PUVariante3">
    <w:name w:val="PU Variante 3"/>
    <w:basedOn w:val="PVariante3"/>
    <w:next w:val="PVariante3"/>
  </w:style>
  <w:style w:type="paragraph" w:customStyle="1" w:styleId="PUVariante4">
    <w:name w:val="PU Variante 4"/>
    <w:basedOn w:val="PVariante4"/>
    <w:next w:val="PVariante4"/>
  </w:style>
  <w:style w:type="paragraph" w:customStyle="1" w:styleId="SVariante1">
    <w:name w:val="S Variante 1"/>
    <w:basedOn w:val="Standard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</w:style>
  <w:style w:type="paragraph" w:customStyle="1" w:styleId="SDVariante2">
    <w:name w:val="SD Variante 2"/>
    <w:basedOn w:val="SVariante2"/>
    <w:next w:val="SVariante2"/>
  </w:style>
  <w:style w:type="paragraph" w:customStyle="1" w:styleId="SDVariante3">
    <w:name w:val="SD Variante 3"/>
    <w:basedOn w:val="SVariante3"/>
    <w:next w:val="SVariante3"/>
  </w:style>
  <w:style w:type="paragraph" w:customStyle="1" w:styleId="SDVariante4">
    <w:name w:val="SD Variante 4"/>
    <w:basedOn w:val="SVariante4"/>
    <w:next w:val="SVariante4"/>
  </w:style>
  <w:style w:type="character" w:styleId="Seitenzahl">
    <w:name w:val="page number"/>
    <w:basedOn w:val="Absatz-Standardschriftart"/>
    <w:semiHidden/>
  </w:style>
  <w:style w:type="paragraph" w:customStyle="1" w:styleId="Steuerung">
    <w:name w:val="Steuerung"/>
    <w:basedOn w:val="Standard"/>
    <w:rPr>
      <w:b/>
      <w:vanish/>
    </w:rPr>
  </w:style>
  <w:style w:type="paragraph" w:customStyle="1" w:styleId="SUVariante1">
    <w:name w:val="SU Variante 1"/>
    <w:basedOn w:val="SVariante1"/>
    <w:next w:val="SVariante1"/>
  </w:style>
  <w:style w:type="paragraph" w:customStyle="1" w:styleId="SUVariante2">
    <w:name w:val="SU Variante 2"/>
    <w:basedOn w:val="SVariante2"/>
    <w:next w:val="SVariante2"/>
  </w:style>
  <w:style w:type="paragraph" w:customStyle="1" w:styleId="SUVariante3">
    <w:name w:val="SU Variante 3"/>
    <w:basedOn w:val="SVariante3"/>
    <w:next w:val="SVariante3"/>
  </w:style>
  <w:style w:type="paragraph" w:customStyle="1" w:styleId="SUVariante4">
    <w:name w:val="SU Variante 4"/>
    <w:basedOn w:val="SVariante4"/>
    <w:next w:val="SVariante4"/>
  </w:style>
  <w:style w:type="paragraph" w:customStyle="1" w:styleId="UVariante1">
    <w:name w:val="U Variante 1"/>
    <w:basedOn w:val="Standard"/>
    <w:rPr>
      <w:b/>
      <w:sz w:val="18"/>
    </w:rPr>
  </w:style>
  <w:style w:type="paragraph" w:customStyle="1" w:styleId="UVariante2">
    <w:name w:val="U Variante 2"/>
    <w:basedOn w:val="Standard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Pr>
      <w:vanish/>
    </w:rPr>
  </w:style>
  <w:style w:type="paragraph" w:customStyle="1" w:styleId="UDVariante1">
    <w:name w:val="UD Variante 1"/>
    <w:basedOn w:val="UVariante1"/>
    <w:next w:val="UVariante1"/>
  </w:style>
  <w:style w:type="paragraph" w:customStyle="1" w:styleId="UDVariante2">
    <w:name w:val="UD Variante 2"/>
    <w:basedOn w:val="UVariante2"/>
    <w:next w:val="UVariante2"/>
  </w:style>
  <w:style w:type="paragraph" w:customStyle="1" w:styleId="UDVariante3">
    <w:name w:val="UD Variante 3"/>
    <w:basedOn w:val="UVariante3"/>
    <w:next w:val="UVariante3"/>
  </w:style>
  <w:style w:type="paragraph" w:customStyle="1" w:styleId="UDVariante4">
    <w:name w:val="UD Variante 4"/>
    <w:basedOn w:val="UVariante4"/>
    <w:next w:val="UVariante4"/>
  </w:style>
  <w:style w:type="paragraph" w:customStyle="1" w:styleId="UUVariante1">
    <w:name w:val="UU Variante 1"/>
    <w:basedOn w:val="UVariante1"/>
    <w:next w:val="UVariante1"/>
  </w:style>
  <w:style w:type="paragraph" w:customStyle="1" w:styleId="UUVariante2">
    <w:name w:val="UU Variante 2"/>
    <w:basedOn w:val="UVariante2"/>
    <w:next w:val="UVariante2"/>
  </w:style>
  <w:style w:type="paragraph" w:customStyle="1" w:styleId="UUVariante3">
    <w:name w:val="UU Variante 3"/>
    <w:basedOn w:val="UVariante3"/>
    <w:next w:val="UVariante3"/>
  </w:style>
  <w:style w:type="paragraph" w:customStyle="1" w:styleId="UUVariante4">
    <w:name w:val="UU Variante 4"/>
    <w:basedOn w:val="UVariante4"/>
    <w:next w:val="UVariante4"/>
  </w:style>
  <w:style w:type="paragraph" w:styleId="Verzeichnis3">
    <w:name w:val="toc 3"/>
    <w:basedOn w:val="Standard"/>
    <w:next w:val="Standard"/>
    <w:autoRedefine/>
    <w:semiHidden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</w:style>
  <w:style w:type="paragraph" w:customStyle="1" w:styleId="VUVariante1">
    <w:name w:val="VU Variante 1"/>
    <w:basedOn w:val="UVariante1"/>
    <w:pPr>
      <w:tabs>
        <w:tab w:val="left" w:pos="567"/>
      </w:tabs>
    </w:pPr>
  </w:style>
  <w:style w:type="paragraph" w:customStyle="1" w:styleId="VPVariante1">
    <w:name w:val="VP Variante 1"/>
    <w:basedOn w:val="PVariante1"/>
    <w:pPr>
      <w:tabs>
        <w:tab w:val="left" w:pos="851"/>
      </w:tabs>
    </w:pPr>
  </w:style>
  <w:style w:type="paragraph" w:customStyle="1" w:styleId="VSVariante1">
    <w:name w:val="VS Variante 1"/>
    <w:basedOn w:val="SVariante1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pPr>
      <w:tabs>
        <w:tab w:val="left" w:pos="851"/>
      </w:tabs>
    </w:pPr>
  </w:style>
  <w:style w:type="paragraph" w:customStyle="1" w:styleId="VSDVariante1">
    <w:name w:val="VSD Variante 1"/>
    <w:basedOn w:val="SDVariante1"/>
  </w:style>
  <w:style w:type="paragraph" w:customStyle="1" w:styleId="Liste1">
    <w:name w:val="Liste1"/>
    <w:basedOn w:val="Standard"/>
    <w:pPr>
      <w:spacing w:before="120" w:after="120"/>
    </w:pPr>
  </w:style>
  <w:style w:type="paragraph" w:customStyle="1" w:styleId="Liste2">
    <w:name w:val="Liste2"/>
    <w:basedOn w:val="Standard"/>
  </w:style>
  <w:style w:type="paragraph" w:customStyle="1" w:styleId="Liste3">
    <w:name w:val="Liste3"/>
    <w:basedOn w:val="Standard"/>
  </w:style>
  <w:style w:type="paragraph" w:customStyle="1" w:styleId="Liste4">
    <w:name w:val="Liste4"/>
    <w:basedOn w:val="Standard"/>
  </w:style>
  <w:style w:type="paragraph" w:customStyle="1" w:styleId="Liste5">
    <w:name w:val="Liste5"/>
    <w:basedOn w:val="Standard"/>
  </w:style>
  <w:style w:type="paragraph" w:customStyle="1" w:styleId="StandardErl">
    <w:name w:val="StandardErl"/>
    <w:basedOn w:val="Standard"/>
  </w:style>
  <w:style w:type="paragraph" w:customStyle="1" w:styleId="Standarderl1">
    <w:name w:val="Standarderl1"/>
    <w:basedOn w:val="StandardErl"/>
    <w:pPr>
      <w:ind w:left="1588"/>
    </w:pPr>
    <w:rPr>
      <w:color w:val="0000FF"/>
    </w:rPr>
  </w:style>
  <w:style w:type="paragraph" w:customStyle="1" w:styleId="Organigramm">
    <w:name w:val="Organigramm"/>
    <w:basedOn w:val="Standard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</w:style>
  <w:style w:type="paragraph" w:customStyle="1" w:styleId="Kennzahl1">
    <w:name w:val="Kennzahl1"/>
    <w:basedOn w:val="Standard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customStyle="1" w:styleId="ERumpf">
    <w:name w:val="ERumpf"/>
    <w:basedOn w:val="Standard"/>
  </w:style>
  <w:style w:type="paragraph" w:styleId="E-Mail-Signatur">
    <w:name w:val="E-mail Signature"/>
    <w:basedOn w:val="Standard"/>
    <w:semiHidden/>
  </w:style>
  <w:style w:type="paragraph" w:customStyle="1" w:styleId="EKopf">
    <w:name w:val="EKopf"/>
    <w:basedOn w:val="Standard"/>
  </w:style>
  <w:style w:type="paragraph" w:customStyle="1" w:styleId="EZus">
    <w:name w:val="EZus"/>
    <w:basedOn w:val="ESumme"/>
    <w:next w:val="Standard"/>
    <w:rPr>
      <w:u w:val="single"/>
    </w:rPr>
  </w:style>
  <w:style w:type="paragraph" w:customStyle="1" w:styleId="ESumme">
    <w:name w:val="ESumme"/>
    <w:basedOn w:val="Standard"/>
  </w:style>
  <w:style w:type="paragraph" w:customStyle="1" w:styleId="EPoskopf">
    <w:name w:val="EPos kopf"/>
    <w:basedOn w:val="Standard"/>
    <w:rPr>
      <w:b/>
    </w:rPr>
  </w:style>
  <w:style w:type="paragraph" w:customStyle="1" w:styleId="EUPoskopf">
    <w:name w:val="EUPos kopf"/>
    <w:basedOn w:val="Standard"/>
    <w:rPr>
      <w:b/>
    </w:rPr>
  </w:style>
  <w:style w:type="paragraph" w:customStyle="1" w:styleId="EHPoskopf">
    <w:name w:val="EHPos kopf"/>
    <w:basedOn w:val="EPoskopf"/>
    <w:rPr>
      <w:sz w:val="22"/>
    </w:rPr>
  </w:style>
  <w:style w:type="paragraph" w:customStyle="1" w:styleId="ETPoskopf">
    <w:name w:val="ETPos kopf"/>
    <w:basedOn w:val="Standard"/>
    <w:rPr>
      <w:b/>
    </w:rPr>
  </w:style>
  <w:style w:type="paragraph" w:customStyle="1" w:styleId="EPosFuss">
    <w:name w:val="EPos Fuss"/>
    <w:basedOn w:val="Standard"/>
  </w:style>
  <w:style w:type="paragraph" w:customStyle="1" w:styleId="EGesamtSumme">
    <w:name w:val="EGesamtSumme"/>
    <w:basedOn w:val="Standard"/>
    <w:rPr>
      <w:b/>
    </w:rPr>
  </w:style>
  <w:style w:type="paragraph" w:customStyle="1" w:styleId="EAnlkopf">
    <w:name w:val="EAnl kopf"/>
    <w:basedOn w:val="Standard"/>
    <w:rPr>
      <w:b/>
    </w:rPr>
  </w:style>
  <w:style w:type="paragraph" w:customStyle="1" w:styleId="EAnl">
    <w:name w:val="EAnl"/>
    <w:basedOn w:val="Standard"/>
  </w:style>
  <w:style w:type="paragraph" w:customStyle="1" w:styleId="ERstkopf">
    <w:name w:val="ERst kopf"/>
    <w:basedOn w:val="EAnl"/>
    <w:rPr>
      <w:b/>
      <w:sz w:val="18"/>
    </w:rPr>
  </w:style>
  <w:style w:type="paragraph" w:customStyle="1" w:styleId="ERstrumpf">
    <w:name w:val="ERst rumpf"/>
    <w:basedOn w:val="Standard"/>
    <w:rPr>
      <w:sz w:val="18"/>
    </w:rPr>
  </w:style>
  <w:style w:type="paragraph" w:customStyle="1" w:styleId="ERstfuss">
    <w:name w:val="ERst fuss"/>
    <w:basedOn w:val="Standard"/>
    <w:rPr>
      <w:b/>
      <w:sz w:val="18"/>
    </w:rPr>
  </w:style>
  <w:style w:type="paragraph" w:customStyle="1" w:styleId="EVspiegelkopf">
    <w:name w:val="EVspiegel kopf"/>
    <w:basedOn w:val="Standard"/>
    <w:rPr>
      <w:b/>
      <w:sz w:val="18"/>
    </w:rPr>
  </w:style>
  <w:style w:type="paragraph" w:customStyle="1" w:styleId="EVspiegelrumpf">
    <w:name w:val="EVspiegel rumpf"/>
    <w:basedOn w:val="Standard"/>
    <w:rPr>
      <w:sz w:val="18"/>
    </w:rPr>
  </w:style>
  <w:style w:type="paragraph" w:customStyle="1" w:styleId="EVspiegelfuss">
    <w:name w:val="EVspiegel fuss"/>
    <w:basedOn w:val="EVspiegelkopf"/>
  </w:style>
  <w:style w:type="paragraph" w:customStyle="1" w:styleId="ETexte">
    <w:name w:val="ETexte"/>
    <w:basedOn w:val="Standard"/>
  </w:style>
  <w:style w:type="paragraph" w:customStyle="1" w:styleId="KennzahlBez">
    <w:name w:val="KennzahlBez"/>
    <w:basedOn w:val="Standard"/>
    <w:rPr>
      <w:rFonts w:cs="Arial"/>
      <w:b/>
      <w:bCs/>
    </w:rPr>
  </w:style>
  <w:style w:type="paragraph" w:customStyle="1" w:styleId="KennzahlenText">
    <w:name w:val="KennzahlenText"/>
    <w:basedOn w:val="Standard"/>
    <w:rPr>
      <w:rFonts w:cs="Arial"/>
      <w:sz w:val="16"/>
      <w:szCs w:val="16"/>
    </w:rPr>
  </w:style>
  <w:style w:type="paragraph" w:customStyle="1" w:styleId="KennzahlFormel">
    <w:name w:val="KennzahlFormel"/>
    <w:basedOn w:val="Standard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Pr>
      <w:u w:val="single"/>
    </w:rPr>
  </w:style>
  <w:style w:type="paragraph" w:customStyle="1" w:styleId="KennzahlWert">
    <w:name w:val="KennzahlWert"/>
    <w:basedOn w:val="Standard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semiHidden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Pr>
      <w:sz w:val="16"/>
    </w:rPr>
  </w:style>
  <w:style w:type="paragraph" w:customStyle="1" w:styleId="DWSumme">
    <w:name w:val="DW_Summe"/>
    <w:basedOn w:val="Standard"/>
    <w:rPr>
      <w:b/>
      <w:sz w:val="16"/>
    </w:rPr>
  </w:style>
  <w:style w:type="paragraph" w:customStyle="1" w:styleId="DWKopf">
    <w:name w:val="DW_Kopf"/>
    <w:basedOn w:val="Standard"/>
    <w:rPr>
      <w:b/>
      <w:sz w:val="16"/>
    </w:rPr>
  </w:style>
  <w:style w:type="paragraph" w:customStyle="1" w:styleId="AGBTitel">
    <w:name w:val="AGBTitel"/>
    <w:basedOn w:val="Standard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Pr>
      <w:b/>
      <w:sz w:val="14"/>
    </w:rPr>
  </w:style>
  <w:style w:type="paragraph" w:customStyle="1" w:styleId="AGBWPText">
    <w:name w:val="AGBWP_Text"/>
    <w:basedOn w:val="Standard"/>
    <w:pPr>
      <w:jc w:val="both"/>
    </w:pPr>
    <w:rPr>
      <w:sz w:val="14"/>
    </w:rPr>
  </w:style>
  <w:style w:type="paragraph" w:customStyle="1" w:styleId="Formatvorlage1">
    <w:name w:val="Formatvorlage1"/>
    <w:basedOn w:val="berschrift3"/>
  </w:style>
  <w:style w:type="paragraph" w:customStyle="1" w:styleId="TextEinzug">
    <w:name w:val="TextEinzug"/>
    <w:basedOn w:val="Standard"/>
    <w:pPr>
      <w:spacing w:after="120"/>
      <w:ind w:left="709"/>
    </w:pPr>
  </w:style>
  <w:style w:type="paragraph" w:customStyle="1" w:styleId="AuflistTE">
    <w:name w:val="AuflistTE"/>
    <w:basedOn w:val="TextEinzug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pPr>
      <w:spacing w:after="120"/>
    </w:pPr>
  </w:style>
  <w:style w:type="paragraph" w:customStyle="1" w:styleId="DWEndsummeGross">
    <w:name w:val="DW_Endsumme_Gross"/>
    <w:basedOn w:val="Standard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Pr>
      <w:b/>
      <w:sz w:val="24"/>
    </w:rPr>
  </w:style>
  <w:style w:type="paragraph" w:customStyle="1" w:styleId="DWEndsummegross0">
    <w:name w:val="DW_Endsumme_gross"/>
    <w:basedOn w:val="DWSummegross"/>
    <w:pPr>
      <w:spacing w:after="120"/>
    </w:pPr>
  </w:style>
  <w:style w:type="paragraph" w:customStyle="1" w:styleId="DWSummeMittel">
    <w:name w:val="DW_Summe_Mittel"/>
    <w:basedOn w:val="Standard"/>
    <w:rPr>
      <w:b/>
    </w:rPr>
  </w:style>
  <w:style w:type="paragraph" w:customStyle="1" w:styleId="DWEndsummeMittel">
    <w:name w:val="DW_Endsumme_Mittel"/>
    <w:basedOn w:val="DWSummeMittel"/>
    <w:pPr>
      <w:spacing w:after="120"/>
    </w:pPr>
  </w:style>
  <w:style w:type="paragraph" w:customStyle="1" w:styleId="DWSummemittel0">
    <w:name w:val="DW_Summe_mittel"/>
    <w:basedOn w:val="Standard"/>
    <w:rPr>
      <w:b/>
    </w:rPr>
  </w:style>
  <w:style w:type="paragraph" w:customStyle="1" w:styleId="DWEndsummemittel0">
    <w:name w:val="DW_Endsumme_mittel"/>
    <w:basedOn w:val="DWSummemittel0"/>
    <w:pPr>
      <w:spacing w:after="120"/>
    </w:pPr>
  </w:style>
  <w:style w:type="paragraph" w:customStyle="1" w:styleId="DWHauptpunkt">
    <w:name w:val="DW_Hauptpunkt"/>
    <w:basedOn w:val="Standard"/>
    <w:rPr>
      <w:b/>
      <w:sz w:val="16"/>
    </w:rPr>
  </w:style>
  <w:style w:type="paragraph" w:customStyle="1" w:styleId="DWHauptpunktgross">
    <w:name w:val="DW_Hauptpunkt_gross"/>
    <w:basedOn w:val="Standard"/>
    <w:rPr>
      <w:b/>
      <w:sz w:val="24"/>
    </w:rPr>
  </w:style>
  <w:style w:type="paragraph" w:customStyle="1" w:styleId="DWHauptpunktmittel">
    <w:name w:val="DW_Hauptpunkt_mittel"/>
    <w:basedOn w:val="Standard"/>
    <w:rPr>
      <w:b/>
    </w:rPr>
  </w:style>
  <w:style w:type="paragraph" w:customStyle="1" w:styleId="DWKontoGross">
    <w:name w:val="DW_Konto_Gross"/>
    <w:basedOn w:val="Standard"/>
    <w:rPr>
      <w:sz w:val="24"/>
    </w:rPr>
  </w:style>
  <w:style w:type="paragraph" w:customStyle="1" w:styleId="DWKontogross0">
    <w:name w:val="DW_Konto_gross"/>
    <w:basedOn w:val="Standard"/>
    <w:rPr>
      <w:sz w:val="24"/>
    </w:rPr>
  </w:style>
  <w:style w:type="paragraph" w:customStyle="1" w:styleId="DWKontomittel">
    <w:name w:val="DW_Konto_mittel"/>
    <w:basedOn w:val="Standard"/>
  </w:style>
  <w:style w:type="paragraph" w:customStyle="1" w:styleId="DWKopfGross">
    <w:name w:val="DW_Kopf_Gross"/>
    <w:basedOn w:val="Standard"/>
    <w:rPr>
      <w:b/>
      <w:sz w:val="24"/>
    </w:rPr>
  </w:style>
  <w:style w:type="paragraph" w:customStyle="1" w:styleId="DWKopfgross0">
    <w:name w:val="DW_Kopf_gross"/>
    <w:basedOn w:val="Standard"/>
    <w:rPr>
      <w:b/>
      <w:sz w:val="24"/>
    </w:rPr>
  </w:style>
  <w:style w:type="paragraph" w:customStyle="1" w:styleId="DWKopfMittel">
    <w:name w:val="DW_Kopf_Mittel"/>
    <w:basedOn w:val="Standard"/>
    <w:rPr>
      <w:b/>
    </w:rPr>
  </w:style>
  <w:style w:type="paragraph" w:customStyle="1" w:styleId="DWKopfmittel0">
    <w:name w:val="DW_Kopf_mittel"/>
    <w:basedOn w:val="Standard"/>
    <w:rPr>
      <w:b/>
    </w:rPr>
  </w:style>
  <w:style w:type="paragraph" w:customStyle="1" w:styleId="DWPosition">
    <w:name w:val="DW_Position"/>
    <w:basedOn w:val="Standard"/>
    <w:rPr>
      <w:sz w:val="16"/>
    </w:rPr>
  </w:style>
  <w:style w:type="paragraph" w:customStyle="1" w:styleId="DWPositiongross">
    <w:name w:val="DW_Position_gross"/>
    <w:basedOn w:val="Standard"/>
    <w:rPr>
      <w:sz w:val="24"/>
    </w:rPr>
  </w:style>
  <w:style w:type="paragraph" w:customStyle="1" w:styleId="DWPositionmittel">
    <w:name w:val="DW_Position_mittel"/>
    <w:basedOn w:val="DWPosition"/>
    <w:rPr>
      <w:sz w:val="20"/>
    </w:rPr>
  </w:style>
  <w:style w:type="paragraph" w:customStyle="1" w:styleId="DWSummeGross0">
    <w:name w:val="DW_Summe_Gross"/>
    <w:basedOn w:val="Standard"/>
    <w:rPr>
      <w:b/>
      <w:sz w:val="24"/>
    </w:rPr>
  </w:style>
  <w:style w:type="paragraph" w:customStyle="1" w:styleId="DWUnterpunkt">
    <w:name w:val="DW_Unterpunkt"/>
    <w:basedOn w:val="Standard"/>
    <w:rPr>
      <w:b/>
      <w:sz w:val="16"/>
    </w:rPr>
  </w:style>
  <w:style w:type="paragraph" w:customStyle="1" w:styleId="DWUnterpunktgross">
    <w:name w:val="DW_Unterpunkt_gross"/>
    <w:basedOn w:val="Standard"/>
    <w:rPr>
      <w:b/>
      <w:sz w:val="24"/>
    </w:rPr>
  </w:style>
  <w:style w:type="paragraph" w:customStyle="1" w:styleId="DWUnterpunktmittel">
    <w:name w:val="DW_Unterpunkt_mittel"/>
    <w:basedOn w:val="Standard"/>
    <w:rPr>
      <w:b/>
    </w:rPr>
  </w:style>
  <w:style w:type="character" w:styleId="Endnotenzeichen">
    <w:name w:val="endnote reference"/>
    <w:basedOn w:val="Absatz-Standardschriftart"/>
    <w:semiHidden/>
    <w:rPr>
      <w:rFonts w:ascii="Arial" w:hAnsi="Arial"/>
      <w:vertAlign w:val="superscript"/>
    </w:rPr>
  </w:style>
  <w:style w:type="character" w:styleId="Funotenzeichen">
    <w:name w:val="footnote reference"/>
    <w:basedOn w:val="Absatz-Standardschriftart"/>
    <w:semiHidden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customStyle="1" w:styleId="Inhaltsverz">
    <w:name w:val="Inhaltsverz"/>
    <w:basedOn w:val="Standard"/>
    <w:rPr>
      <w:b/>
      <w:sz w:val="28"/>
    </w:rPr>
  </w:style>
  <w:style w:type="paragraph" w:styleId="Kommentartext">
    <w:name w:val="annotation text"/>
    <w:basedOn w:val="Standard"/>
    <w:semiHidden/>
  </w:style>
  <w:style w:type="character" w:styleId="Kommentarzeichen">
    <w:name w:val="annotation reference"/>
    <w:basedOn w:val="Absatz-Standardschriftart"/>
    <w:semiHidden/>
    <w:rPr>
      <w:rFonts w:ascii="Arial" w:hAnsi="Arial"/>
      <w:sz w:val="16"/>
    </w:r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pPr>
      <w:ind w:left="160" w:hanging="1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Pr>
      <w:b/>
    </w:rPr>
  </w:style>
  <w:style w:type="paragraph" w:customStyle="1" w:styleId="SummeKapEntw">
    <w:name w:val="SummeKapEntw"/>
    <w:basedOn w:val="Standard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pPr>
      <w:ind w:left="0"/>
    </w:pPr>
    <w:rPr>
      <w:b/>
    </w:rPr>
  </w:style>
  <w:style w:type="paragraph" w:customStyle="1" w:styleId="TextEinzugAufz">
    <w:name w:val="TextEinzugAufz"/>
    <w:basedOn w:val="Standard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semiHidden/>
    <w:pPr>
      <w:ind w:left="567"/>
      <w:jc w:val="both"/>
    </w:pPr>
  </w:style>
  <w:style w:type="paragraph" w:customStyle="1" w:styleId="TitelDok">
    <w:name w:val="TitelDok"/>
    <w:basedOn w:val="Standard"/>
    <w:rPr>
      <w:b/>
      <w:sz w:val="96"/>
    </w:rPr>
  </w:style>
  <w:style w:type="paragraph" w:styleId="Verzeichnis5">
    <w:name w:val="toc 5"/>
    <w:basedOn w:val="Standard"/>
    <w:next w:val="Standard"/>
    <w:autoRedefine/>
    <w:semiHidden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semiHidden/>
    <w:rPr>
      <w:rFonts w:ascii="Arial" w:hAnsi="Arial"/>
    </w:rPr>
  </w:style>
  <w:style w:type="paragraph" w:customStyle="1" w:styleId="ErlTexte1">
    <w:name w:val="ErlTexte1"/>
    <w:basedOn w:val="Standard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Pr>
      <w:b/>
      <w:sz w:val="18"/>
      <w:szCs w:val="18"/>
    </w:rPr>
  </w:style>
  <w:style w:type="paragraph" w:customStyle="1" w:styleId="DWKopfFmittel">
    <w:name w:val="DW_KopfF_mittel"/>
    <w:basedOn w:val="Standard"/>
    <w:rPr>
      <w:b/>
    </w:rPr>
  </w:style>
  <w:style w:type="paragraph" w:customStyle="1" w:styleId="DWKopfFgross">
    <w:name w:val="DW_KopfF_gross"/>
    <w:basedOn w:val="Standard"/>
    <w:rPr>
      <w:b/>
      <w:sz w:val="24"/>
      <w:szCs w:val="24"/>
    </w:rPr>
  </w:style>
  <w:style w:type="paragraph" w:customStyle="1" w:styleId="DWKopfk">
    <w:name w:val="DW_Kopfk"/>
    <w:basedOn w:val="Standard"/>
    <w:rPr>
      <w:b/>
    </w:rPr>
  </w:style>
  <w:style w:type="paragraph" w:customStyle="1" w:styleId="DWKopfkgross">
    <w:name w:val="DW_Kopfk_gross"/>
    <w:basedOn w:val="Standard"/>
    <w:rPr>
      <w:b/>
    </w:rPr>
  </w:style>
  <w:style w:type="paragraph" w:customStyle="1" w:styleId="DWKopfKmittel">
    <w:name w:val="DW_KopfK_mittel"/>
    <w:basedOn w:val="Standard"/>
    <w:rPr>
      <w:i/>
    </w:rPr>
  </w:style>
  <w:style w:type="paragraph" w:customStyle="1" w:styleId="DWKopfU">
    <w:name w:val="DW_KopfU"/>
    <w:basedOn w:val="Standard"/>
    <w:rPr>
      <w:sz w:val="16"/>
      <w:szCs w:val="16"/>
      <w:u w:val="single"/>
    </w:rPr>
  </w:style>
  <w:style w:type="paragraph" w:customStyle="1" w:styleId="DWKopfUgross">
    <w:name w:val="DW_KopfU_gross"/>
    <w:basedOn w:val="Standard"/>
    <w:rPr>
      <w:sz w:val="24"/>
      <w:szCs w:val="24"/>
      <w:u w:val="single"/>
    </w:rPr>
  </w:style>
  <w:style w:type="paragraph" w:customStyle="1" w:styleId="DWKopfUmittel">
    <w:name w:val="DW_KopfU_mittel"/>
    <w:basedOn w:val="Standard"/>
    <w:rPr>
      <w:u w:val="single"/>
    </w:rPr>
  </w:style>
  <w:style w:type="paragraph" w:customStyle="1" w:styleId="DWKopfA">
    <w:name w:val="DW_KopfA"/>
    <w:basedOn w:val="Standard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pPr>
      <w:spacing w:after="120"/>
    </w:pPr>
  </w:style>
  <w:style w:type="paragraph" w:customStyle="1" w:styleId="DWKopfFK">
    <w:name w:val="DW_KopfFK"/>
    <w:basedOn w:val="Standard"/>
    <w:rPr>
      <w:b/>
      <w:i/>
      <w:sz w:val="16"/>
      <w:szCs w:val="16"/>
    </w:rPr>
  </w:style>
  <w:style w:type="paragraph" w:customStyle="1" w:styleId="DWKopfFKgross">
    <w:name w:val="DW_KopfFK_gross"/>
    <w:basedOn w:val="Standard"/>
    <w:rPr>
      <w:b/>
      <w:i/>
      <w:sz w:val="24"/>
      <w:szCs w:val="24"/>
    </w:rPr>
  </w:style>
  <w:style w:type="paragraph" w:customStyle="1" w:styleId="DWKopfFKmittel">
    <w:name w:val="DW_KopfFK_mittel"/>
    <w:basedOn w:val="Standard"/>
    <w:rPr>
      <w:b/>
      <w:i/>
    </w:rPr>
  </w:style>
  <w:style w:type="paragraph" w:customStyle="1" w:styleId="DWKopfK0">
    <w:name w:val="DW_KopfK"/>
    <w:basedOn w:val="Standard"/>
    <w:rPr>
      <w:i/>
      <w:sz w:val="16"/>
      <w:szCs w:val="16"/>
    </w:rPr>
  </w:style>
  <w:style w:type="paragraph" w:customStyle="1" w:styleId="DWKopfKgross0">
    <w:name w:val="DW_KopfK_gross"/>
    <w:basedOn w:val="Standard"/>
    <w:rPr>
      <w:i/>
      <w:sz w:val="24"/>
      <w:szCs w:val="24"/>
    </w:rPr>
  </w:style>
  <w:style w:type="paragraph" w:customStyle="1" w:styleId="DWKopfFU">
    <w:name w:val="DW_KopfFU"/>
    <w:basedOn w:val="Standard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Pr>
      <w:b/>
      <w:u w:val="single"/>
    </w:rPr>
  </w:style>
  <w:style w:type="paragraph" w:customStyle="1" w:styleId="DWKopfFUgross">
    <w:name w:val="DW_KopfFU_gross"/>
    <w:basedOn w:val="Standard"/>
    <w:rPr>
      <w:b/>
      <w:sz w:val="24"/>
      <w:szCs w:val="24"/>
      <w:u w:val="single"/>
    </w:rPr>
  </w:style>
  <w:style w:type="paragraph" w:customStyle="1" w:styleId="DWKopfFA">
    <w:name w:val="DW_KopfFA"/>
    <w:basedOn w:val="Standard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pPr>
      <w:spacing w:after="100"/>
    </w:pPr>
  </w:style>
  <w:style w:type="paragraph" w:customStyle="1" w:styleId="DWKopfFAgross">
    <w:name w:val="DW_KopfFA_gross"/>
    <w:basedOn w:val="Standard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Pr>
      <w:i/>
      <w:u w:val="single"/>
    </w:rPr>
  </w:style>
  <w:style w:type="paragraph" w:customStyle="1" w:styleId="DWKopfKUAgross">
    <w:name w:val="DW_KopfKUA_gross"/>
    <w:basedOn w:val="Standard"/>
    <w:rPr>
      <w:i/>
      <w:sz w:val="24"/>
      <w:szCs w:val="24"/>
      <w:u w:val="single"/>
    </w:rPr>
  </w:style>
  <w:style w:type="paragraph" w:customStyle="1" w:styleId="DWKopfKA">
    <w:name w:val="DW_KopfKA"/>
    <w:basedOn w:val="Standard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pPr>
      <w:spacing w:after="100"/>
    </w:pPr>
    <w:rPr>
      <w:i/>
    </w:rPr>
  </w:style>
  <w:style w:type="paragraph" w:customStyle="1" w:styleId="DWKopfKAgross">
    <w:name w:val="DW_KopfKA_gross"/>
    <w:basedOn w:val="Standard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Pr>
      <w:b/>
      <w:i/>
      <w:u w:val="single"/>
    </w:rPr>
  </w:style>
  <w:style w:type="paragraph" w:customStyle="1" w:styleId="DWKopfFKUgross">
    <w:name w:val="DW_KopfFKU_gross"/>
    <w:basedOn w:val="Standard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Pr>
      <w:sz w:val="16"/>
      <w:szCs w:val="16"/>
    </w:rPr>
  </w:style>
  <w:style w:type="paragraph" w:customStyle="1" w:styleId="DWFormatkombinationmittel">
    <w:name w:val="DW_Formatkombination_mittel"/>
    <w:basedOn w:val="Standard"/>
  </w:style>
  <w:style w:type="paragraph" w:customStyle="1" w:styleId="DWFormatkombinationgross">
    <w:name w:val="DW_Formatkombination_gross"/>
    <w:basedOn w:val="Standard"/>
    <w:rPr>
      <w:sz w:val="24"/>
      <w:szCs w:val="24"/>
    </w:rPr>
  </w:style>
  <w:style w:type="paragraph" w:customStyle="1" w:styleId="DWFormatkombinationF">
    <w:name w:val="DW_FormatkombinationF"/>
    <w:basedOn w:val="Standard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Pr>
      <w:b/>
    </w:rPr>
  </w:style>
  <w:style w:type="paragraph" w:customStyle="1" w:styleId="DWFormatkombinationFgross">
    <w:name w:val="DW_FormatkombinationF_gross"/>
    <w:basedOn w:val="Standard"/>
    <w:rPr>
      <w:b/>
      <w:sz w:val="24"/>
      <w:szCs w:val="24"/>
    </w:rPr>
  </w:style>
  <w:style w:type="paragraph" w:customStyle="1" w:styleId="DWFormatkombinationK">
    <w:name w:val="DW_FormatkombinationK"/>
    <w:basedOn w:val="Standard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Pr>
      <w:i/>
    </w:rPr>
  </w:style>
  <w:style w:type="paragraph" w:customStyle="1" w:styleId="DWFormatkombinationKgross">
    <w:name w:val="DW_FormatkombinationK_gross"/>
    <w:basedOn w:val="Standard"/>
    <w:rPr>
      <w:i/>
      <w:sz w:val="24"/>
      <w:szCs w:val="24"/>
    </w:rPr>
  </w:style>
  <w:style w:type="paragraph" w:customStyle="1" w:styleId="DWFormatkombinationU">
    <w:name w:val="DW_FormatkombinationU"/>
    <w:basedOn w:val="Standard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Pr>
      <w:u w:val="single"/>
    </w:rPr>
  </w:style>
  <w:style w:type="paragraph" w:customStyle="1" w:styleId="DWFormatkombinationUgross">
    <w:name w:val="DW_FormatkombinationU_gross"/>
    <w:basedOn w:val="Standard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pPr>
      <w:spacing w:after="100"/>
    </w:pPr>
  </w:style>
  <w:style w:type="paragraph" w:customStyle="1" w:styleId="DWFormatkombinationAgross">
    <w:name w:val="DW_FormatkombinationA_gross"/>
    <w:basedOn w:val="Standard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Pr>
      <w:b/>
      <w:i/>
    </w:rPr>
  </w:style>
  <w:style w:type="paragraph" w:customStyle="1" w:styleId="DWFormatkombinationFKgross">
    <w:name w:val="DW_FormatkombinationFK_gross"/>
    <w:basedOn w:val="Standard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Pr>
      <w:b/>
      <w:u w:val="single"/>
    </w:rPr>
  </w:style>
  <w:style w:type="paragraph" w:customStyle="1" w:styleId="DWFormatkombinationFUgross">
    <w:name w:val="DW_FormatkombinationFU_gross"/>
    <w:basedOn w:val="Standard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Pr>
      <w:i/>
      <w:u w:val="single"/>
    </w:rPr>
  </w:style>
  <w:style w:type="paragraph" w:customStyle="1" w:styleId="DWFormatkombinationKUgross">
    <w:name w:val="DW_FormatkombinationKU_gross"/>
    <w:basedOn w:val="Standard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Pr>
      <w:b/>
      <w:i/>
      <w:u w:val="single"/>
    </w:rPr>
  </w:style>
  <w:style w:type="paragraph" w:customStyle="1" w:styleId="DWFormatkombinationFKUgross">
    <w:name w:val="DW_FormatkombinationFKU_gross"/>
    <w:basedOn w:val="Standard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pPr>
      <w:spacing w:after="180"/>
    </w:pPr>
  </w:style>
  <w:style w:type="paragraph" w:customStyle="1" w:styleId="DWKontoAbstand">
    <w:name w:val="DW_KontoAbstand"/>
    <w:basedOn w:val="DWKontoAbstandmittel"/>
    <w:rPr>
      <w:sz w:val="16"/>
    </w:rPr>
  </w:style>
  <w:style w:type="paragraph" w:customStyle="1" w:styleId="DWKontoAbstandgross">
    <w:name w:val="DW_KontoAbstand_gross"/>
    <w:basedOn w:val="DWKontoAbstandmittel"/>
    <w:rPr>
      <w:sz w:val="24"/>
    </w:rPr>
  </w:style>
  <w:style w:type="paragraph" w:customStyle="1" w:styleId="AnlAnlagennachweisKonto">
    <w:name w:val="Anl_Anlagennachweis_Konto"/>
    <w:basedOn w:val="Standard"/>
    <w:rPr>
      <w:sz w:val="14"/>
      <w:szCs w:val="14"/>
    </w:rPr>
  </w:style>
  <w:style w:type="paragraph" w:customStyle="1" w:styleId="AnlAnlagennachweisBilPos">
    <w:name w:val="Anl_Anlagennachweis_BilPos"/>
    <w:basedOn w:val="Standard"/>
    <w:rPr>
      <w:sz w:val="14"/>
    </w:rPr>
  </w:style>
  <w:style w:type="paragraph" w:customStyle="1" w:styleId="AnlAnlagennachweisKopf">
    <w:name w:val="Anl_Anlagennachweis_Kopf"/>
    <w:basedOn w:val="Standard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Pr>
      <w:b/>
      <w:sz w:val="14"/>
    </w:rPr>
  </w:style>
  <w:style w:type="paragraph" w:customStyle="1" w:styleId="AnlAnlagennachweisPosition">
    <w:name w:val="Anl_Anlagennachweis_Position"/>
    <w:basedOn w:val="Standard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Pr>
      <w:b/>
      <w:sz w:val="14"/>
    </w:rPr>
  </w:style>
  <w:style w:type="paragraph" w:customStyle="1" w:styleId="AnlFrdernachweisKonto">
    <w:name w:val="Anl_Fördernachweis_Konto"/>
    <w:basedOn w:val="Standard"/>
    <w:rPr>
      <w:sz w:val="14"/>
    </w:rPr>
  </w:style>
  <w:style w:type="paragraph" w:customStyle="1" w:styleId="AnlFrdernachweisBilPos">
    <w:name w:val="Anl_Fördernachweis_BilPos"/>
    <w:basedOn w:val="Standard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Pr>
      <w:sz w:val="14"/>
      <w:szCs w:val="14"/>
    </w:rPr>
  </w:style>
  <w:style w:type="paragraph" w:customStyle="1" w:styleId="AnlFrdernachweisKopf">
    <w:name w:val="Anl_Fördernachweis_Kopf"/>
    <w:basedOn w:val="Standard"/>
    <w:rPr>
      <w:b/>
      <w:sz w:val="14"/>
    </w:rPr>
  </w:style>
  <w:style w:type="paragraph" w:customStyle="1" w:styleId="AnlFrdernachweisHauptpunkt">
    <w:name w:val="Anl_Fördernachweis_Hauptpunkt"/>
    <w:basedOn w:val="Standard"/>
    <w:rPr>
      <w:b/>
      <w:sz w:val="14"/>
    </w:rPr>
  </w:style>
  <w:style w:type="paragraph" w:customStyle="1" w:styleId="AnlFrdernachweisUnterpunkt">
    <w:name w:val="Anl_Fördernachweis_Unterpunkt"/>
    <w:basedOn w:val="Standard"/>
    <w:rPr>
      <w:b/>
      <w:sz w:val="14"/>
    </w:rPr>
  </w:style>
  <w:style w:type="paragraph" w:customStyle="1" w:styleId="AnlFrdernachweisPosition">
    <w:name w:val="Anl_Fördernachweis_Position"/>
    <w:basedOn w:val="Standard"/>
    <w:rPr>
      <w:b/>
      <w:sz w:val="14"/>
    </w:rPr>
  </w:style>
  <w:style w:type="paragraph" w:customStyle="1" w:styleId="AnlFrdernachweisSummeKonto">
    <w:name w:val="Anl_Fördernachweis_Summe_Konto"/>
    <w:basedOn w:val="Standard"/>
    <w:rPr>
      <w:b/>
      <w:sz w:val="14"/>
    </w:rPr>
  </w:style>
  <w:style w:type="paragraph" w:customStyle="1" w:styleId="AnlFrdernachweisSummeBilPos">
    <w:name w:val="Anl_Fördernachweis_Summe_BilPos"/>
    <w:basedOn w:val="Standard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Pr>
      <w:rFonts w:cs="Arial"/>
      <w:sz w:val="16"/>
    </w:rPr>
  </w:style>
  <w:style w:type="paragraph" w:customStyle="1" w:styleId="AnlAnlEntwA3Hauptpunkt">
    <w:name w:val="Anl_AnlEntwA3_Hauptpunkt"/>
    <w:basedOn w:val="Standard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Pr>
      <w:rFonts w:cs="Arial"/>
      <w:b/>
      <w:sz w:val="16"/>
    </w:rPr>
  </w:style>
  <w:style w:type="paragraph" w:customStyle="1" w:styleId="AnlAnlEntwA3Konto">
    <w:name w:val="Anl_AnlEntwA3_Konto"/>
    <w:basedOn w:val="Standard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Pr>
      <w:rFonts w:cs="Arial"/>
      <w:sz w:val="16"/>
    </w:rPr>
  </w:style>
  <w:style w:type="paragraph" w:customStyle="1" w:styleId="AnlAnlEntwA3SummeKonto">
    <w:name w:val="Anl_AnlEntwA3_Summe_Konto"/>
    <w:basedOn w:val="Standard"/>
    <w:rPr>
      <w:rFonts w:cs="Arial"/>
      <w:b/>
      <w:sz w:val="16"/>
    </w:rPr>
  </w:style>
  <w:style w:type="paragraph" w:customStyle="1" w:styleId="Formatvorlage2">
    <w:name w:val="Formatvorlage2"/>
    <w:basedOn w:val="Standard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796</Words>
  <Characters>5020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2020-06-26T14:56:00Z</dcterms:created>
  <dcterms:modified xsi:type="dcterms:W3CDTF">2020-06-26T14:56:00Z</dcterms:modified>
</cp:coreProperties>
</file>